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3B76A1" w14:textId="310C453B" w:rsidR="000047C4" w:rsidRPr="000A1A82" w:rsidRDefault="0060691C">
      <w:pPr>
        <w:ind w:right="5920"/>
        <w:rPr>
          <w:rFonts w:ascii="Trebuchet MS" w:hAnsi="Trebuchet MS"/>
          <w:sz w:val="2"/>
        </w:rPr>
      </w:pPr>
      <w:r w:rsidRPr="000A1A82">
        <w:rPr>
          <w:rFonts w:ascii="Trebuchet MS" w:hAnsi="Trebuchet MS"/>
          <w:noProof/>
          <w:lang w:val="fr-FR" w:eastAsia="fr-FR"/>
        </w:rPr>
        <w:drawing>
          <wp:inline distT="0" distB="0" distL="0" distR="0" wp14:anchorId="7068F4C2" wp14:editId="67CCA614">
            <wp:extent cx="2350770" cy="97917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50770" cy="979170"/>
                    </a:xfrm>
                    <a:prstGeom prst="rect">
                      <a:avLst/>
                    </a:prstGeom>
                    <a:noFill/>
                    <a:ln>
                      <a:noFill/>
                    </a:ln>
                  </pic:spPr>
                </pic:pic>
              </a:graphicData>
            </a:graphic>
          </wp:inline>
        </w:drawing>
      </w:r>
    </w:p>
    <w:p w14:paraId="5042D661" w14:textId="77777777" w:rsidR="000047C4" w:rsidRPr="000A1A82" w:rsidRDefault="000047C4">
      <w:pPr>
        <w:spacing w:after="160" w:line="240" w:lineRule="exact"/>
        <w:rPr>
          <w:rFonts w:ascii="Trebuchet MS" w:hAnsi="Trebuchet MS"/>
        </w:rPr>
      </w:pPr>
    </w:p>
    <w:tbl>
      <w:tblPr>
        <w:tblW w:w="0" w:type="auto"/>
        <w:tblLayout w:type="fixed"/>
        <w:tblLook w:val="04A0" w:firstRow="1" w:lastRow="0" w:firstColumn="1" w:lastColumn="0" w:noHBand="0" w:noVBand="1"/>
      </w:tblPr>
      <w:tblGrid>
        <w:gridCol w:w="9620"/>
      </w:tblGrid>
      <w:tr w:rsidR="000047C4" w:rsidRPr="000A1A82" w14:paraId="0B8BA9AC" w14:textId="77777777">
        <w:tc>
          <w:tcPr>
            <w:tcW w:w="9620" w:type="dxa"/>
            <w:shd w:val="clear" w:color="666553" w:fill="666553"/>
            <w:tcMar>
              <w:top w:w="30" w:type="dxa"/>
              <w:left w:w="0" w:type="dxa"/>
              <w:bottom w:w="0" w:type="dxa"/>
              <w:right w:w="0" w:type="dxa"/>
            </w:tcMar>
            <w:vAlign w:val="center"/>
          </w:tcPr>
          <w:p w14:paraId="2F27238D" w14:textId="77777777" w:rsidR="000047C4" w:rsidRPr="000A1A82" w:rsidRDefault="00E317AE">
            <w:pPr>
              <w:jc w:val="center"/>
              <w:rPr>
                <w:rFonts w:ascii="Trebuchet MS" w:eastAsia="Trebuchet MS" w:hAnsi="Trebuchet MS" w:cs="Trebuchet MS"/>
                <w:b/>
                <w:color w:val="FFFFFF"/>
                <w:sz w:val="28"/>
                <w:lang w:val="fr-FR"/>
              </w:rPr>
            </w:pPr>
            <w:r w:rsidRPr="000A1A82">
              <w:rPr>
                <w:rFonts w:ascii="Trebuchet MS" w:eastAsia="Trebuchet MS" w:hAnsi="Trebuchet MS" w:cs="Trebuchet MS"/>
                <w:b/>
                <w:color w:val="FFFFFF"/>
                <w:sz w:val="28"/>
                <w:lang w:val="fr-FR"/>
              </w:rPr>
              <w:t>CAHIER DES CLAUSES ADMINISTRATIVES PARTICULIÈRES</w:t>
            </w:r>
          </w:p>
        </w:tc>
      </w:tr>
    </w:tbl>
    <w:p w14:paraId="07F8EFF9" w14:textId="77777777" w:rsidR="000047C4" w:rsidRPr="000A1A82" w:rsidRDefault="00E317AE">
      <w:pPr>
        <w:spacing w:line="240" w:lineRule="exact"/>
        <w:rPr>
          <w:rFonts w:ascii="Trebuchet MS" w:hAnsi="Trebuchet MS"/>
        </w:rPr>
      </w:pPr>
      <w:r w:rsidRPr="000A1A82">
        <w:rPr>
          <w:rFonts w:ascii="Trebuchet MS" w:hAnsi="Trebuchet MS"/>
        </w:rPr>
        <w:t xml:space="preserve"> </w:t>
      </w:r>
    </w:p>
    <w:p w14:paraId="741AD7AE" w14:textId="77777777" w:rsidR="000047C4" w:rsidRPr="000A1A82" w:rsidRDefault="000047C4">
      <w:pPr>
        <w:spacing w:after="120" w:line="240" w:lineRule="exact"/>
        <w:rPr>
          <w:rFonts w:ascii="Trebuchet MS" w:hAnsi="Trebuchet MS"/>
        </w:rPr>
      </w:pPr>
    </w:p>
    <w:p w14:paraId="44D11F34" w14:textId="77777777" w:rsidR="000047C4" w:rsidRPr="000A1A82" w:rsidRDefault="00E317AE">
      <w:pPr>
        <w:spacing w:before="20"/>
        <w:jc w:val="center"/>
        <w:rPr>
          <w:rFonts w:ascii="Trebuchet MS" w:eastAsia="Trebuchet MS" w:hAnsi="Trebuchet MS" w:cs="Trebuchet MS"/>
          <w:b/>
          <w:color w:val="000000"/>
          <w:sz w:val="28"/>
          <w:lang w:val="fr-FR"/>
        </w:rPr>
      </w:pPr>
      <w:r w:rsidRPr="000A1A82">
        <w:rPr>
          <w:rFonts w:ascii="Trebuchet MS" w:eastAsia="Trebuchet MS" w:hAnsi="Trebuchet MS" w:cs="Trebuchet MS"/>
          <w:b/>
          <w:color w:val="000000"/>
          <w:sz w:val="28"/>
          <w:lang w:val="fr-FR"/>
        </w:rPr>
        <w:t>ACCORD-CADRE DE FOURNITURES COURANTES ET DE SERVICES</w:t>
      </w:r>
    </w:p>
    <w:p w14:paraId="25A6E46F" w14:textId="77777777" w:rsidR="000047C4" w:rsidRPr="000A1A82" w:rsidRDefault="000047C4">
      <w:pPr>
        <w:spacing w:line="240" w:lineRule="exact"/>
        <w:rPr>
          <w:rFonts w:ascii="Trebuchet MS" w:hAnsi="Trebuchet MS"/>
        </w:rPr>
      </w:pPr>
    </w:p>
    <w:p w14:paraId="0E96484D" w14:textId="77777777" w:rsidR="000047C4" w:rsidRPr="000A1A82" w:rsidRDefault="000047C4">
      <w:pPr>
        <w:spacing w:line="240" w:lineRule="exact"/>
        <w:rPr>
          <w:rFonts w:ascii="Trebuchet MS" w:hAnsi="Trebuchet MS"/>
        </w:rPr>
      </w:pPr>
    </w:p>
    <w:p w14:paraId="36605A83" w14:textId="77777777" w:rsidR="000047C4" w:rsidRPr="000A1A82" w:rsidRDefault="000047C4">
      <w:pPr>
        <w:spacing w:line="240" w:lineRule="exact"/>
        <w:rPr>
          <w:rFonts w:ascii="Trebuchet MS" w:hAnsi="Trebuchet MS"/>
        </w:rPr>
      </w:pPr>
    </w:p>
    <w:p w14:paraId="297D1155" w14:textId="77777777" w:rsidR="000047C4" w:rsidRPr="000A1A82" w:rsidRDefault="000047C4">
      <w:pPr>
        <w:spacing w:line="240" w:lineRule="exact"/>
        <w:rPr>
          <w:rFonts w:ascii="Trebuchet MS" w:hAnsi="Trebuchet MS"/>
        </w:rPr>
      </w:pPr>
    </w:p>
    <w:p w14:paraId="3E0EB721" w14:textId="77777777" w:rsidR="000047C4" w:rsidRPr="000A1A82" w:rsidRDefault="000047C4">
      <w:pPr>
        <w:spacing w:line="240" w:lineRule="exact"/>
        <w:rPr>
          <w:rFonts w:ascii="Trebuchet MS" w:hAnsi="Trebuchet MS"/>
        </w:rPr>
      </w:pPr>
    </w:p>
    <w:p w14:paraId="35FD92B6" w14:textId="77777777" w:rsidR="000047C4" w:rsidRPr="000A1A82" w:rsidRDefault="000047C4">
      <w:pPr>
        <w:spacing w:line="240" w:lineRule="exact"/>
        <w:rPr>
          <w:rFonts w:ascii="Trebuchet MS" w:hAnsi="Trebuchet MS"/>
        </w:rPr>
      </w:pPr>
    </w:p>
    <w:p w14:paraId="5BF22C21" w14:textId="77777777" w:rsidR="000047C4" w:rsidRPr="000A1A82" w:rsidRDefault="000047C4">
      <w:pPr>
        <w:spacing w:after="180" w:line="240" w:lineRule="exact"/>
        <w:rPr>
          <w:rFonts w:ascii="Trebuchet MS" w:hAnsi="Trebuchet MS"/>
        </w:rPr>
      </w:pPr>
    </w:p>
    <w:tbl>
      <w:tblPr>
        <w:tblW w:w="0" w:type="auto"/>
        <w:tblInd w:w="1701" w:type="dxa"/>
        <w:tblLayout w:type="fixed"/>
        <w:tblLook w:val="04A0" w:firstRow="1" w:lastRow="0" w:firstColumn="1" w:lastColumn="0" w:noHBand="0" w:noVBand="1"/>
      </w:tblPr>
      <w:tblGrid>
        <w:gridCol w:w="6659"/>
      </w:tblGrid>
      <w:tr w:rsidR="000047C4" w:rsidRPr="000A1A82" w14:paraId="64B65E10" w14:textId="77777777" w:rsidTr="00D56302">
        <w:tc>
          <w:tcPr>
            <w:tcW w:w="6659" w:type="dxa"/>
            <w:tcBorders>
              <w:top w:val="single" w:sz="4" w:space="0" w:color="000000"/>
              <w:bottom w:val="single" w:sz="4" w:space="0" w:color="000000"/>
            </w:tcBorders>
            <w:tcMar>
              <w:top w:w="300" w:type="dxa"/>
              <w:left w:w="0" w:type="dxa"/>
              <w:bottom w:w="300" w:type="dxa"/>
              <w:right w:w="0" w:type="dxa"/>
            </w:tcMar>
            <w:vAlign w:val="center"/>
          </w:tcPr>
          <w:p w14:paraId="7493C9EC" w14:textId="2B5A0089" w:rsidR="000047C4" w:rsidRPr="000A1A82" w:rsidRDefault="003B7684" w:rsidP="00650C03">
            <w:pPr>
              <w:spacing w:line="325" w:lineRule="exact"/>
              <w:jc w:val="center"/>
              <w:rPr>
                <w:rFonts w:ascii="Trebuchet MS" w:eastAsia="Trebuchet MS" w:hAnsi="Trebuchet MS" w:cs="Trebuchet MS"/>
                <w:b/>
                <w:color w:val="000000"/>
                <w:sz w:val="28"/>
                <w:lang w:val="fr-FR"/>
              </w:rPr>
            </w:pPr>
            <w:r w:rsidRPr="000A1A82">
              <w:rPr>
                <w:rFonts w:ascii="Trebuchet MS" w:eastAsia="Trebuchet MS" w:hAnsi="Trebuchet MS" w:cs="Trebuchet MS"/>
                <w:b/>
                <w:color w:val="000000"/>
                <w:sz w:val="28"/>
                <w:lang w:val="fr-FR"/>
              </w:rPr>
              <w:t>MA</w:t>
            </w:r>
            <w:r w:rsidR="0062041B" w:rsidRPr="000A1A82">
              <w:rPr>
                <w:rFonts w:ascii="Trebuchet MS" w:eastAsia="Trebuchet MS" w:hAnsi="Trebuchet MS" w:cs="Trebuchet MS"/>
                <w:b/>
                <w:color w:val="000000"/>
                <w:sz w:val="28"/>
                <w:lang w:val="fr-FR"/>
              </w:rPr>
              <w:t>F</w:t>
            </w:r>
            <w:r w:rsidRPr="000A1A82">
              <w:rPr>
                <w:rFonts w:ascii="Trebuchet MS" w:eastAsia="Trebuchet MS" w:hAnsi="Trebuchet MS" w:cs="Trebuchet MS"/>
                <w:b/>
                <w:color w:val="000000"/>
                <w:sz w:val="28"/>
                <w:lang w:val="fr-FR"/>
              </w:rPr>
              <w:t>A N°25.67</w:t>
            </w:r>
            <w:r w:rsidR="00650C03">
              <w:rPr>
                <w:rFonts w:ascii="Trebuchet MS" w:eastAsia="Trebuchet MS" w:hAnsi="Trebuchet MS" w:cs="Trebuchet MS"/>
                <w:b/>
                <w:color w:val="000000"/>
                <w:sz w:val="28"/>
                <w:lang w:val="fr-FR"/>
              </w:rPr>
              <w:t>3</w:t>
            </w:r>
            <w:r w:rsidRPr="000A1A82">
              <w:rPr>
                <w:rFonts w:ascii="Trebuchet MS" w:eastAsia="Trebuchet MS" w:hAnsi="Trebuchet MS" w:cs="Trebuchet MS"/>
                <w:b/>
                <w:color w:val="000000"/>
                <w:sz w:val="28"/>
                <w:lang w:val="fr-FR"/>
              </w:rPr>
              <w:t>.17</w:t>
            </w:r>
            <w:r w:rsidR="008D30B3" w:rsidRPr="000A1A82">
              <w:rPr>
                <w:rFonts w:ascii="Trebuchet MS" w:eastAsia="Trebuchet MS" w:hAnsi="Trebuchet MS" w:cs="Trebuchet MS"/>
                <w:b/>
                <w:color w:val="000000"/>
                <w:sz w:val="28"/>
                <w:lang w:val="fr-FR"/>
              </w:rPr>
              <w:t xml:space="preserve"> </w:t>
            </w:r>
            <w:r w:rsidR="00995EEC" w:rsidRPr="000A1A82">
              <w:rPr>
                <w:rFonts w:ascii="Trebuchet MS" w:eastAsia="Trebuchet MS" w:hAnsi="Trebuchet MS" w:cs="Trebuchet MS"/>
                <w:b/>
                <w:color w:val="000000"/>
                <w:sz w:val="28"/>
                <w:lang w:val="fr-FR"/>
              </w:rPr>
              <w:t xml:space="preserve">PRESTATIONS « TRAITEUR » POUR </w:t>
            </w:r>
            <w:r w:rsidR="00E317AE" w:rsidRPr="000A1A82">
              <w:rPr>
                <w:rFonts w:ascii="Trebuchet MS" w:eastAsia="Trebuchet MS" w:hAnsi="Trebuchet MS" w:cs="Trebuchet MS"/>
                <w:b/>
                <w:color w:val="000000"/>
                <w:sz w:val="28"/>
                <w:lang w:val="fr-FR"/>
              </w:rPr>
              <w:t xml:space="preserve">LA CAISSE PRIMAIRE CENTRALE D'ASSURANCE MALADIE DES BOUCHES-DU-RHONE </w:t>
            </w:r>
          </w:p>
        </w:tc>
      </w:tr>
    </w:tbl>
    <w:p w14:paraId="43438B6A" w14:textId="77777777" w:rsidR="000047C4" w:rsidRPr="000A1A82" w:rsidRDefault="00E317AE">
      <w:pPr>
        <w:spacing w:line="240" w:lineRule="exact"/>
        <w:rPr>
          <w:rFonts w:ascii="Trebuchet MS" w:hAnsi="Trebuchet MS"/>
        </w:rPr>
      </w:pPr>
      <w:r w:rsidRPr="000A1A82">
        <w:rPr>
          <w:rFonts w:ascii="Trebuchet MS" w:hAnsi="Trebuchet MS"/>
        </w:rPr>
        <w:t xml:space="preserve"> </w:t>
      </w:r>
    </w:p>
    <w:p w14:paraId="1148482A" w14:textId="77777777" w:rsidR="000047C4" w:rsidRPr="000A1A82" w:rsidRDefault="000047C4">
      <w:pPr>
        <w:spacing w:line="240" w:lineRule="exact"/>
        <w:rPr>
          <w:rFonts w:ascii="Trebuchet MS" w:hAnsi="Trebuchet MS"/>
        </w:rPr>
      </w:pPr>
    </w:p>
    <w:p w14:paraId="1D0520E4" w14:textId="77777777" w:rsidR="000047C4" w:rsidRPr="000A1A82" w:rsidRDefault="000047C4">
      <w:pPr>
        <w:spacing w:line="240" w:lineRule="exact"/>
        <w:rPr>
          <w:rFonts w:ascii="Trebuchet MS" w:hAnsi="Trebuchet MS"/>
        </w:rPr>
      </w:pPr>
    </w:p>
    <w:p w14:paraId="349CF367" w14:textId="77777777" w:rsidR="000047C4" w:rsidRPr="000A1A82" w:rsidRDefault="000047C4">
      <w:pPr>
        <w:spacing w:line="240" w:lineRule="exact"/>
        <w:rPr>
          <w:rFonts w:ascii="Trebuchet MS" w:hAnsi="Trebuchet MS"/>
        </w:rPr>
      </w:pPr>
    </w:p>
    <w:p w14:paraId="04327E5A" w14:textId="77777777" w:rsidR="000047C4" w:rsidRPr="000A1A82" w:rsidRDefault="000047C4">
      <w:pPr>
        <w:spacing w:line="240" w:lineRule="exact"/>
        <w:rPr>
          <w:rFonts w:ascii="Trebuchet MS" w:hAnsi="Trebuchet MS"/>
        </w:rPr>
      </w:pPr>
    </w:p>
    <w:p w14:paraId="2026048F" w14:textId="77777777" w:rsidR="000047C4" w:rsidRPr="000A1A82" w:rsidRDefault="000047C4">
      <w:pPr>
        <w:spacing w:line="240" w:lineRule="exact"/>
        <w:rPr>
          <w:rFonts w:ascii="Trebuchet MS" w:hAnsi="Trebuchet MS"/>
        </w:rPr>
      </w:pPr>
    </w:p>
    <w:p w14:paraId="6D89AED3" w14:textId="77777777" w:rsidR="000047C4" w:rsidRPr="000A1A82" w:rsidRDefault="000047C4">
      <w:pPr>
        <w:spacing w:line="240" w:lineRule="exact"/>
        <w:rPr>
          <w:rFonts w:ascii="Trebuchet MS" w:hAnsi="Trebuchet MS"/>
        </w:rPr>
      </w:pPr>
    </w:p>
    <w:p w14:paraId="5604BC6D" w14:textId="77777777" w:rsidR="000047C4" w:rsidRPr="000A1A82" w:rsidRDefault="000047C4">
      <w:pPr>
        <w:spacing w:line="240" w:lineRule="exact"/>
        <w:rPr>
          <w:rFonts w:ascii="Trebuchet MS" w:hAnsi="Trebuchet MS"/>
        </w:rPr>
      </w:pPr>
    </w:p>
    <w:p w14:paraId="0EBD9178" w14:textId="77777777" w:rsidR="000047C4" w:rsidRPr="000A1A82" w:rsidRDefault="000047C4">
      <w:pPr>
        <w:spacing w:line="240" w:lineRule="exact"/>
        <w:rPr>
          <w:rFonts w:ascii="Trebuchet MS" w:hAnsi="Trebuchet MS"/>
        </w:rPr>
      </w:pPr>
    </w:p>
    <w:p w14:paraId="19826357" w14:textId="475C46E8" w:rsidR="000047C4" w:rsidRPr="000A1A82" w:rsidRDefault="000047C4">
      <w:pPr>
        <w:spacing w:line="240" w:lineRule="exact"/>
        <w:rPr>
          <w:rFonts w:ascii="Trebuchet MS" w:hAnsi="Trebuchet MS"/>
        </w:rPr>
      </w:pPr>
    </w:p>
    <w:p w14:paraId="3A18FC29" w14:textId="77777777" w:rsidR="009B4626" w:rsidRPr="000A1A82" w:rsidRDefault="009B4626">
      <w:pPr>
        <w:spacing w:line="240" w:lineRule="exact"/>
        <w:rPr>
          <w:rFonts w:ascii="Trebuchet MS" w:hAnsi="Trebuchet MS"/>
        </w:rPr>
      </w:pPr>
    </w:p>
    <w:p w14:paraId="3A29C3AB" w14:textId="77777777" w:rsidR="000047C4" w:rsidRPr="000A1A82" w:rsidRDefault="000047C4">
      <w:pPr>
        <w:spacing w:after="20" w:line="240" w:lineRule="exact"/>
        <w:rPr>
          <w:rFonts w:ascii="Trebuchet MS" w:hAnsi="Trebuchet MS"/>
        </w:rPr>
      </w:pPr>
    </w:p>
    <w:p w14:paraId="6F444066" w14:textId="77777777" w:rsidR="000047C4" w:rsidRPr="000A1A82" w:rsidRDefault="00E317AE">
      <w:pPr>
        <w:spacing w:line="279" w:lineRule="exact"/>
        <w:jc w:val="center"/>
        <w:rPr>
          <w:rFonts w:ascii="Trebuchet MS" w:eastAsia="Trebuchet MS" w:hAnsi="Trebuchet MS" w:cs="Trebuchet MS"/>
          <w:color w:val="000000"/>
          <w:lang w:val="fr-FR"/>
        </w:rPr>
      </w:pPr>
      <w:r w:rsidRPr="000A1A82">
        <w:rPr>
          <w:rFonts w:ascii="Trebuchet MS" w:eastAsia="Trebuchet MS" w:hAnsi="Trebuchet MS" w:cs="Trebuchet MS"/>
          <w:b/>
          <w:color w:val="000000"/>
          <w:lang w:val="fr-FR"/>
        </w:rPr>
        <w:t xml:space="preserve">CAISSE PRIMAIRE CENTRALE D'ASSURANCE MALADIE DES BOUCHES-DU-RHONE </w:t>
      </w:r>
    </w:p>
    <w:p w14:paraId="28677B9F" w14:textId="77777777" w:rsidR="000047C4" w:rsidRPr="000A1A82" w:rsidRDefault="00E317AE">
      <w:pPr>
        <w:spacing w:line="279" w:lineRule="exact"/>
        <w:jc w:val="center"/>
        <w:rPr>
          <w:rFonts w:ascii="Trebuchet MS" w:eastAsia="Trebuchet MS" w:hAnsi="Trebuchet MS" w:cs="Trebuchet MS"/>
          <w:color w:val="000000"/>
          <w:lang w:val="fr-FR"/>
        </w:rPr>
      </w:pPr>
      <w:r w:rsidRPr="000A1A82">
        <w:rPr>
          <w:rFonts w:ascii="Trebuchet MS" w:eastAsia="Trebuchet MS" w:hAnsi="Trebuchet MS" w:cs="Trebuchet MS"/>
          <w:color w:val="000000"/>
          <w:lang w:val="fr-FR"/>
        </w:rPr>
        <w:t xml:space="preserve">56 chemin Joseph </w:t>
      </w:r>
      <w:proofErr w:type="spellStart"/>
      <w:r w:rsidRPr="000A1A82">
        <w:rPr>
          <w:rFonts w:ascii="Trebuchet MS" w:eastAsia="Trebuchet MS" w:hAnsi="Trebuchet MS" w:cs="Trebuchet MS"/>
          <w:color w:val="000000"/>
          <w:lang w:val="fr-FR"/>
        </w:rPr>
        <w:t>Aiguier</w:t>
      </w:r>
      <w:proofErr w:type="spellEnd"/>
    </w:p>
    <w:p w14:paraId="24FE5243" w14:textId="77777777" w:rsidR="000047C4" w:rsidRPr="000A1A82" w:rsidRDefault="00E317AE">
      <w:pPr>
        <w:spacing w:line="279" w:lineRule="exact"/>
        <w:jc w:val="center"/>
        <w:rPr>
          <w:rFonts w:ascii="Trebuchet MS" w:eastAsia="Trebuchet MS" w:hAnsi="Trebuchet MS" w:cs="Trebuchet MS"/>
          <w:color w:val="000000"/>
          <w:lang w:val="fr-FR"/>
        </w:rPr>
      </w:pPr>
      <w:r w:rsidRPr="000A1A82">
        <w:rPr>
          <w:rFonts w:ascii="Trebuchet MS" w:eastAsia="Trebuchet MS" w:hAnsi="Trebuchet MS" w:cs="Trebuchet MS"/>
          <w:color w:val="000000"/>
          <w:lang w:val="fr-FR"/>
        </w:rPr>
        <w:t>13009 MARSEILLE</w:t>
      </w:r>
    </w:p>
    <w:p w14:paraId="4BA6A377" w14:textId="77777777" w:rsidR="00E317AE" w:rsidRPr="000A1A82" w:rsidRDefault="00E317AE">
      <w:pPr>
        <w:spacing w:line="279" w:lineRule="exact"/>
        <w:jc w:val="center"/>
        <w:rPr>
          <w:rFonts w:ascii="Trebuchet MS" w:eastAsia="Trebuchet MS" w:hAnsi="Trebuchet MS" w:cs="Trebuchet MS"/>
          <w:color w:val="000000"/>
          <w:lang w:val="fr-FR"/>
        </w:rPr>
      </w:pPr>
    </w:p>
    <w:p w14:paraId="52D9DEE0" w14:textId="77777777" w:rsidR="00E317AE" w:rsidRPr="000A1A82" w:rsidRDefault="00E317AE">
      <w:pPr>
        <w:spacing w:line="279" w:lineRule="exact"/>
        <w:jc w:val="center"/>
        <w:rPr>
          <w:rFonts w:ascii="Trebuchet MS" w:eastAsia="Trebuchet MS" w:hAnsi="Trebuchet MS" w:cs="Trebuchet MS"/>
          <w:color w:val="000000"/>
          <w:lang w:val="fr-FR"/>
        </w:rPr>
      </w:pPr>
    </w:p>
    <w:p w14:paraId="0B481EA1" w14:textId="77777777" w:rsidR="00E317AE" w:rsidRPr="000A1A82" w:rsidRDefault="00E317AE" w:rsidP="00E317AE">
      <w:pPr>
        <w:jc w:val="center"/>
        <w:rPr>
          <w:rFonts w:ascii="Trebuchet MS" w:hAnsi="Trebuchet MS"/>
          <w:b/>
          <w:bCs/>
          <w:u w:val="single"/>
        </w:rPr>
      </w:pPr>
      <w:proofErr w:type="spellStart"/>
      <w:r w:rsidRPr="000A1A82">
        <w:rPr>
          <w:rFonts w:ascii="Trebuchet MS" w:hAnsi="Trebuchet MS"/>
          <w:b/>
          <w:bCs/>
          <w:u w:val="single"/>
        </w:rPr>
        <w:t>Seul</w:t>
      </w:r>
      <w:proofErr w:type="spellEnd"/>
      <w:r w:rsidRPr="000A1A82">
        <w:rPr>
          <w:rFonts w:ascii="Trebuchet MS" w:hAnsi="Trebuchet MS"/>
          <w:b/>
          <w:bCs/>
          <w:u w:val="single"/>
        </w:rPr>
        <w:t xml:space="preserve"> </w:t>
      </w:r>
      <w:proofErr w:type="spellStart"/>
      <w:r w:rsidRPr="000A1A82">
        <w:rPr>
          <w:rFonts w:ascii="Trebuchet MS" w:hAnsi="Trebuchet MS"/>
          <w:b/>
          <w:bCs/>
          <w:u w:val="single"/>
        </w:rPr>
        <w:t>l’exemplaire</w:t>
      </w:r>
      <w:proofErr w:type="spellEnd"/>
      <w:r w:rsidRPr="000A1A82">
        <w:rPr>
          <w:rFonts w:ascii="Trebuchet MS" w:hAnsi="Trebuchet MS"/>
          <w:b/>
          <w:bCs/>
          <w:u w:val="single"/>
        </w:rPr>
        <w:t xml:space="preserve"> de </w:t>
      </w:r>
      <w:proofErr w:type="spellStart"/>
      <w:proofErr w:type="gramStart"/>
      <w:r w:rsidRPr="000A1A82">
        <w:rPr>
          <w:rFonts w:ascii="Trebuchet MS" w:hAnsi="Trebuchet MS"/>
          <w:b/>
          <w:bCs/>
          <w:u w:val="single"/>
        </w:rPr>
        <w:t>ce</w:t>
      </w:r>
      <w:proofErr w:type="spellEnd"/>
      <w:proofErr w:type="gramEnd"/>
      <w:r w:rsidRPr="000A1A82">
        <w:rPr>
          <w:rFonts w:ascii="Trebuchet MS" w:hAnsi="Trebuchet MS"/>
          <w:b/>
          <w:bCs/>
          <w:u w:val="single"/>
        </w:rPr>
        <w:t xml:space="preserve"> document </w:t>
      </w:r>
      <w:proofErr w:type="spellStart"/>
      <w:r w:rsidRPr="000A1A82">
        <w:rPr>
          <w:rFonts w:ascii="Trebuchet MS" w:hAnsi="Trebuchet MS"/>
          <w:b/>
          <w:bCs/>
          <w:u w:val="single"/>
        </w:rPr>
        <w:t>détenu</w:t>
      </w:r>
      <w:proofErr w:type="spellEnd"/>
      <w:r w:rsidRPr="000A1A82">
        <w:rPr>
          <w:rFonts w:ascii="Trebuchet MS" w:hAnsi="Trebuchet MS"/>
          <w:b/>
          <w:bCs/>
          <w:u w:val="single"/>
        </w:rPr>
        <w:t xml:space="preserve"> </w:t>
      </w:r>
      <w:proofErr w:type="spellStart"/>
      <w:r w:rsidRPr="000A1A82">
        <w:rPr>
          <w:rFonts w:ascii="Trebuchet MS" w:hAnsi="Trebuchet MS"/>
          <w:b/>
          <w:bCs/>
          <w:u w:val="single"/>
        </w:rPr>
        <w:t>dans</w:t>
      </w:r>
      <w:proofErr w:type="spellEnd"/>
      <w:r w:rsidRPr="000A1A82">
        <w:rPr>
          <w:rFonts w:ascii="Trebuchet MS" w:hAnsi="Trebuchet MS"/>
          <w:b/>
          <w:bCs/>
          <w:u w:val="single"/>
        </w:rPr>
        <w:t xml:space="preserve"> les archives de la </w:t>
      </w:r>
    </w:p>
    <w:p w14:paraId="68CBC580" w14:textId="17E2E002" w:rsidR="00E317AE" w:rsidRPr="000A1A82" w:rsidRDefault="00E317AE" w:rsidP="00E317AE">
      <w:pPr>
        <w:spacing w:line="279" w:lineRule="exact"/>
        <w:jc w:val="center"/>
        <w:rPr>
          <w:rFonts w:ascii="Trebuchet MS" w:hAnsi="Trebuchet MS"/>
          <w:b/>
          <w:bCs/>
          <w:u w:val="single"/>
        </w:rPr>
      </w:pPr>
      <w:r w:rsidRPr="000A1A82">
        <w:rPr>
          <w:rFonts w:ascii="Trebuchet MS" w:hAnsi="Trebuchet MS"/>
          <w:b/>
          <w:bCs/>
          <w:u w:val="single"/>
        </w:rPr>
        <w:t xml:space="preserve">C.P.C.A.M. des </w:t>
      </w:r>
      <w:proofErr w:type="spellStart"/>
      <w:r w:rsidRPr="000A1A82">
        <w:rPr>
          <w:rFonts w:ascii="Trebuchet MS" w:hAnsi="Trebuchet MS"/>
          <w:b/>
          <w:bCs/>
          <w:u w:val="single"/>
        </w:rPr>
        <w:t>Bouches</w:t>
      </w:r>
      <w:proofErr w:type="spellEnd"/>
      <w:r w:rsidRPr="000A1A82">
        <w:rPr>
          <w:rFonts w:ascii="Trebuchet MS" w:hAnsi="Trebuchet MS"/>
          <w:b/>
          <w:bCs/>
          <w:u w:val="single"/>
        </w:rPr>
        <w:t xml:space="preserve"> du Rhône </w:t>
      </w:r>
      <w:proofErr w:type="spellStart"/>
      <w:proofErr w:type="gramStart"/>
      <w:r w:rsidRPr="000A1A82">
        <w:rPr>
          <w:rFonts w:ascii="Trebuchet MS" w:hAnsi="Trebuchet MS"/>
          <w:b/>
          <w:bCs/>
          <w:u w:val="single"/>
        </w:rPr>
        <w:t>fera</w:t>
      </w:r>
      <w:proofErr w:type="spellEnd"/>
      <w:proofErr w:type="gramEnd"/>
      <w:r w:rsidRPr="000A1A82">
        <w:rPr>
          <w:rFonts w:ascii="Trebuchet MS" w:hAnsi="Trebuchet MS"/>
          <w:b/>
          <w:bCs/>
          <w:u w:val="single"/>
        </w:rPr>
        <w:t xml:space="preserve"> </w:t>
      </w:r>
      <w:proofErr w:type="spellStart"/>
      <w:r w:rsidRPr="000A1A82">
        <w:rPr>
          <w:rFonts w:ascii="Trebuchet MS" w:hAnsi="Trebuchet MS"/>
          <w:b/>
          <w:bCs/>
          <w:u w:val="single"/>
        </w:rPr>
        <w:t>fo</w:t>
      </w:r>
      <w:r w:rsidR="00626E25" w:rsidRPr="000A1A82">
        <w:rPr>
          <w:rFonts w:ascii="Trebuchet MS" w:hAnsi="Trebuchet MS"/>
          <w:b/>
          <w:bCs/>
          <w:u w:val="single"/>
        </w:rPr>
        <w:t>i</w:t>
      </w:r>
      <w:proofErr w:type="spellEnd"/>
    </w:p>
    <w:p w14:paraId="75B87DA5" w14:textId="705E0B6E" w:rsidR="00626E25" w:rsidRPr="000A1A82" w:rsidRDefault="00626E25" w:rsidP="00E317AE">
      <w:pPr>
        <w:spacing w:line="279" w:lineRule="exact"/>
        <w:jc w:val="center"/>
        <w:rPr>
          <w:rFonts w:ascii="Trebuchet MS" w:hAnsi="Trebuchet MS"/>
          <w:b/>
          <w:bCs/>
          <w:u w:val="single"/>
        </w:rPr>
      </w:pPr>
    </w:p>
    <w:p w14:paraId="62E96296" w14:textId="20518FDB" w:rsidR="00626E25" w:rsidRPr="000A1A82" w:rsidRDefault="00626E25" w:rsidP="00E317AE">
      <w:pPr>
        <w:spacing w:line="279" w:lineRule="exact"/>
        <w:jc w:val="center"/>
        <w:rPr>
          <w:rFonts w:ascii="Trebuchet MS" w:hAnsi="Trebuchet MS"/>
          <w:b/>
          <w:bCs/>
          <w:u w:val="single"/>
        </w:rPr>
      </w:pPr>
    </w:p>
    <w:p w14:paraId="7D12853C" w14:textId="14956D03" w:rsidR="00626E25" w:rsidRPr="000A1A82" w:rsidRDefault="00626E25" w:rsidP="00E317AE">
      <w:pPr>
        <w:spacing w:line="279" w:lineRule="exact"/>
        <w:jc w:val="center"/>
        <w:rPr>
          <w:rFonts w:ascii="Trebuchet MS" w:eastAsia="Trebuchet MS" w:hAnsi="Trebuchet MS" w:cs="Trebuchet MS"/>
          <w:color w:val="000000"/>
          <w:lang w:val="fr-FR"/>
        </w:rPr>
        <w:sectPr w:rsidR="00626E25" w:rsidRPr="000A1A82">
          <w:pgSz w:w="11900" w:h="16840"/>
          <w:pgMar w:top="1400" w:right="1140" w:bottom="1440" w:left="1140" w:header="1400" w:footer="1440" w:gutter="0"/>
          <w:cols w:space="708"/>
        </w:sectPr>
      </w:pPr>
    </w:p>
    <w:p w14:paraId="6C64B67C" w14:textId="77777777" w:rsidR="000047C4" w:rsidRPr="000A1A82" w:rsidRDefault="00E317AE">
      <w:pPr>
        <w:spacing w:after="80"/>
        <w:jc w:val="center"/>
        <w:rPr>
          <w:rFonts w:ascii="Trebuchet MS" w:eastAsia="Trebuchet MS" w:hAnsi="Trebuchet MS" w:cs="Trebuchet MS"/>
          <w:b/>
          <w:color w:val="000000"/>
          <w:lang w:val="fr-FR"/>
        </w:rPr>
      </w:pPr>
      <w:r w:rsidRPr="000A1A82">
        <w:rPr>
          <w:rFonts w:ascii="Trebuchet MS" w:eastAsia="Trebuchet MS" w:hAnsi="Trebuchet MS" w:cs="Trebuchet MS"/>
          <w:b/>
          <w:color w:val="000000"/>
          <w:lang w:val="fr-FR"/>
        </w:rPr>
        <w:lastRenderedPageBreak/>
        <w:t>SOMMAIRE</w:t>
      </w:r>
    </w:p>
    <w:p w14:paraId="6EB99DF8" w14:textId="77777777" w:rsidR="000047C4" w:rsidRPr="000A1A82" w:rsidRDefault="000047C4">
      <w:pPr>
        <w:spacing w:after="80" w:line="240" w:lineRule="exact"/>
        <w:rPr>
          <w:rFonts w:ascii="Trebuchet MS" w:hAnsi="Trebuchet MS"/>
        </w:rPr>
      </w:pPr>
    </w:p>
    <w:p w14:paraId="54425827" w14:textId="4B0388D2" w:rsidR="00B57316" w:rsidRDefault="00E317AE">
      <w:pPr>
        <w:pStyle w:val="TM1"/>
        <w:tabs>
          <w:tab w:val="right" w:leader="dot" w:pos="9610"/>
        </w:tabs>
        <w:rPr>
          <w:rFonts w:asciiTheme="minorHAnsi" w:eastAsiaTheme="minorEastAsia" w:hAnsiTheme="minorHAnsi" w:cstheme="minorBidi"/>
          <w:noProof/>
          <w:sz w:val="22"/>
          <w:szCs w:val="22"/>
          <w:lang w:val="fr-FR" w:eastAsia="fr-FR"/>
        </w:rPr>
      </w:pPr>
      <w:r w:rsidRPr="000A1A82">
        <w:rPr>
          <w:rFonts w:ascii="Trebuchet MS" w:eastAsia="Trebuchet MS" w:hAnsi="Trebuchet MS" w:cs="Trebuchet MS"/>
          <w:color w:val="000000"/>
          <w:sz w:val="22"/>
          <w:lang w:val="fr-FR"/>
        </w:rPr>
        <w:fldChar w:fldCharType="begin"/>
      </w:r>
      <w:r w:rsidRPr="000A1A82">
        <w:rPr>
          <w:rFonts w:ascii="Trebuchet MS" w:eastAsia="Trebuchet MS" w:hAnsi="Trebuchet MS" w:cs="Trebuchet MS"/>
          <w:color w:val="000000"/>
          <w:sz w:val="22"/>
          <w:lang w:val="fr-FR"/>
        </w:rPr>
        <w:instrText xml:space="preserve"> TOC \h </w:instrText>
      </w:r>
      <w:r w:rsidRPr="000A1A82">
        <w:rPr>
          <w:rFonts w:ascii="Trebuchet MS" w:eastAsia="Trebuchet MS" w:hAnsi="Trebuchet MS" w:cs="Trebuchet MS"/>
          <w:color w:val="000000"/>
          <w:sz w:val="22"/>
          <w:lang w:val="fr-FR"/>
        </w:rPr>
        <w:fldChar w:fldCharType="separate"/>
      </w:r>
      <w:hyperlink w:anchor="_Toc214610553" w:history="1">
        <w:r w:rsidR="00B57316" w:rsidRPr="00D504F4">
          <w:rPr>
            <w:rStyle w:val="Lienhypertexte"/>
            <w:rFonts w:ascii="Trebuchet MS" w:eastAsia="Trebuchet MS" w:hAnsi="Trebuchet MS" w:cs="Trebuchet MS"/>
            <w:noProof/>
            <w:lang w:val="fr-FR"/>
          </w:rPr>
          <w:t>1 - Dispositions générales du marché</w:t>
        </w:r>
        <w:r w:rsidR="00B57316">
          <w:rPr>
            <w:noProof/>
          </w:rPr>
          <w:tab/>
        </w:r>
        <w:r w:rsidR="00B57316">
          <w:rPr>
            <w:noProof/>
          </w:rPr>
          <w:fldChar w:fldCharType="begin"/>
        </w:r>
        <w:r w:rsidR="00B57316">
          <w:rPr>
            <w:noProof/>
          </w:rPr>
          <w:instrText xml:space="preserve"> PAGEREF _Toc214610553 \h </w:instrText>
        </w:r>
        <w:r w:rsidR="00B57316">
          <w:rPr>
            <w:noProof/>
          </w:rPr>
        </w:r>
        <w:r w:rsidR="00B57316">
          <w:rPr>
            <w:noProof/>
          </w:rPr>
          <w:fldChar w:fldCharType="separate"/>
        </w:r>
        <w:r w:rsidR="00B57316">
          <w:rPr>
            <w:noProof/>
          </w:rPr>
          <w:t>3</w:t>
        </w:r>
        <w:r w:rsidR="00B57316">
          <w:rPr>
            <w:noProof/>
          </w:rPr>
          <w:fldChar w:fldCharType="end"/>
        </w:r>
      </w:hyperlink>
    </w:p>
    <w:p w14:paraId="103CA49E" w14:textId="7CE36ECA" w:rsidR="00B57316" w:rsidRDefault="00004F6C">
      <w:pPr>
        <w:pStyle w:val="TM2"/>
        <w:tabs>
          <w:tab w:val="right" w:leader="dot" w:pos="9610"/>
        </w:tabs>
        <w:rPr>
          <w:rFonts w:asciiTheme="minorHAnsi" w:eastAsiaTheme="minorEastAsia" w:hAnsiTheme="minorHAnsi" w:cstheme="minorBidi"/>
          <w:noProof/>
          <w:sz w:val="22"/>
          <w:szCs w:val="22"/>
          <w:lang w:val="fr-FR" w:eastAsia="fr-FR"/>
        </w:rPr>
      </w:pPr>
      <w:hyperlink w:anchor="_Toc214610554" w:history="1">
        <w:r w:rsidR="00B57316" w:rsidRPr="00D504F4">
          <w:rPr>
            <w:rStyle w:val="Lienhypertexte"/>
            <w:rFonts w:ascii="Trebuchet MS" w:eastAsia="Trebuchet MS" w:hAnsi="Trebuchet MS" w:cs="Trebuchet MS"/>
            <w:noProof/>
            <w:lang w:val="fr-FR"/>
          </w:rPr>
          <w:t>1.1 - Objet du marché</w:t>
        </w:r>
        <w:r w:rsidR="00B57316">
          <w:rPr>
            <w:noProof/>
          </w:rPr>
          <w:tab/>
        </w:r>
        <w:r w:rsidR="00B57316">
          <w:rPr>
            <w:noProof/>
          </w:rPr>
          <w:fldChar w:fldCharType="begin"/>
        </w:r>
        <w:r w:rsidR="00B57316">
          <w:rPr>
            <w:noProof/>
          </w:rPr>
          <w:instrText xml:space="preserve"> PAGEREF _Toc214610554 \h </w:instrText>
        </w:r>
        <w:r w:rsidR="00B57316">
          <w:rPr>
            <w:noProof/>
          </w:rPr>
        </w:r>
        <w:r w:rsidR="00B57316">
          <w:rPr>
            <w:noProof/>
          </w:rPr>
          <w:fldChar w:fldCharType="separate"/>
        </w:r>
        <w:r w:rsidR="00B57316">
          <w:rPr>
            <w:noProof/>
          </w:rPr>
          <w:t>3</w:t>
        </w:r>
        <w:r w:rsidR="00B57316">
          <w:rPr>
            <w:noProof/>
          </w:rPr>
          <w:fldChar w:fldCharType="end"/>
        </w:r>
      </w:hyperlink>
    </w:p>
    <w:p w14:paraId="0183E9B7" w14:textId="04D90CAC" w:rsidR="00B57316" w:rsidRDefault="00004F6C">
      <w:pPr>
        <w:pStyle w:val="TM2"/>
        <w:tabs>
          <w:tab w:val="right" w:leader="dot" w:pos="9610"/>
        </w:tabs>
        <w:rPr>
          <w:rFonts w:asciiTheme="minorHAnsi" w:eastAsiaTheme="minorEastAsia" w:hAnsiTheme="minorHAnsi" w:cstheme="minorBidi"/>
          <w:noProof/>
          <w:sz w:val="22"/>
          <w:szCs w:val="22"/>
          <w:lang w:val="fr-FR" w:eastAsia="fr-FR"/>
        </w:rPr>
      </w:pPr>
      <w:hyperlink w:anchor="_Toc214610555" w:history="1">
        <w:r w:rsidR="00B57316" w:rsidRPr="00D504F4">
          <w:rPr>
            <w:rStyle w:val="Lienhypertexte"/>
            <w:rFonts w:ascii="Trebuchet MS" w:eastAsia="Trebuchet MS" w:hAnsi="Trebuchet MS" w:cs="Trebuchet MS"/>
            <w:noProof/>
            <w:lang w:val="fr-FR"/>
          </w:rPr>
          <w:t>1.2 - Décomposition du marché</w:t>
        </w:r>
        <w:r w:rsidR="00B57316">
          <w:rPr>
            <w:noProof/>
          </w:rPr>
          <w:tab/>
        </w:r>
        <w:r w:rsidR="00B57316">
          <w:rPr>
            <w:noProof/>
          </w:rPr>
          <w:fldChar w:fldCharType="begin"/>
        </w:r>
        <w:r w:rsidR="00B57316">
          <w:rPr>
            <w:noProof/>
          </w:rPr>
          <w:instrText xml:space="preserve"> PAGEREF _Toc214610555 \h </w:instrText>
        </w:r>
        <w:r w:rsidR="00B57316">
          <w:rPr>
            <w:noProof/>
          </w:rPr>
        </w:r>
        <w:r w:rsidR="00B57316">
          <w:rPr>
            <w:noProof/>
          </w:rPr>
          <w:fldChar w:fldCharType="separate"/>
        </w:r>
        <w:r w:rsidR="00B57316">
          <w:rPr>
            <w:noProof/>
          </w:rPr>
          <w:t>3</w:t>
        </w:r>
        <w:r w:rsidR="00B57316">
          <w:rPr>
            <w:noProof/>
          </w:rPr>
          <w:fldChar w:fldCharType="end"/>
        </w:r>
      </w:hyperlink>
    </w:p>
    <w:p w14:paraId="3CA9BA51" w14:textId="78E96378" w:rsidR="00B57316" w:rsidRDefault="00004F6C">
      <w:pPr>
        <w:pStyle w:val="TM2"/>
        <w:tabs>
          <w:tab w:val="right" w:leader="dot" w:pos="9610"/>
        </w:tabs>
        <w:rPr>
          <w:rFonts w:asciiTheme="minorHAnsi" w:eastAsiaTheme="minorEastAsia" w:hAnsiTheme="minorHAnsi" w:cstheme="minorBidi"/>
          <w:noProof/>
          <w:sz w:val="22"/>
          <w:szCs w:val="22"/>
          <w:lang w:val="fr-FR" w:eastAsia="fr-FR"/>
        </w:rPr>
      </w:pPr>
      <w:hyperlink w:anchor="_Toc214610556" w:history="1">
        <w:r w:rsidR="00B57316" w:rsidRPr="00D504F4">
          <w:rPr>
            <w:rStyle w:val="Lienhypertexte"/>
            <w:rFonts w:ascii="Trebuchet MS" w:eastAsia="Trebuchet MS" w:hAnsi="Trebuchet MS" w:cs="Trebuchet MS"/>
            <w:noProof/>
            <w:lang w:val="fr-FR"/>
          </w:rPr>
          <w:t>1.3 - Type et forme du marché</w:t>
        </w:r>
        <w:r w:rsidR="00B57316">
          <w:rPr>
            <w:noProof/>
          </w:rPr>
          <w:tab/>
        </w:r>
        <w:r w:rsidR="00B57316">
          <w:rPr>
            <w:noProof/>
          </w:rPr>
          <w:fldChar w:fldCharType="begin"/>
        </w:r>
        <w:r w:rsidR="00B57316">
          <w:rPr>
            <w:noProof/>
          </w:rPr>
          <w:instrText xml:space="preserve"> PAGEREF _Toc214610556 \h </w:instrText>
        </w:r>
        <w:r w:rsidR="00B57316">
          <w:rPr>
            <w:noProof/>
          </w:rPr>
        </w:r>
        <w:r w:rsidR="00B57316">
          <w:rPr>
            <w:noProof/>
          </w:rPr>
          <w:fldChar w:fldCharType="separate"/>
        </w:r>
        <w:r w:rsidR="00B57316">
          <w:rPr>
            <w:noProof/>
          </w:rPr>
          <w:t>3</w:t>
        </w:r>
        <w:r w:rsidR="00B57316">
          <w:rPr>
            <w:noProof/>
          </w:rPr>
          <w:fldChar w:fldCharType="end"/>
        </w:r>
      </w:hyperlink>
    </w:p>
    <w:p w14:paraId="565D8F0A" w14:textId="2BCDB7AA" w:rsidR="00B57316" w:rsidRDefault="00004F6C">
      <w:pPr>
        <w:pStyle w:val="TM2"/>
        <w:tabs>
          <w:tab w:val="right" w:leader="dot" w:pos="9610"/>
        </w:tabs>
        <w:rPr>
          <w:rFonts w:asciiTheme="minorHAnsi" w:eastAsiaTheme="minorEastAsia" w:hAnsiTheme="minorHAnsi" w:cstheme="minorBidi"/>
          <w:noProof/>
          <w:sz w:val="22"/>
          <w:szCs w:val="22"/>
          <w:lang w:val="fr-FR" w:eastAsia="fr-FR"/>
        </w:rPr>
      </w:pPr>
      <w:hyperlink w:anchor="_Toc214610557" w:history="1">
        <w:r w:rsidR="00B57316" w:rsidRPr="00D504F4">
          <w:rPr>
            <w:rStyle w:val="Lienhypertexte"/>
            <w:rFonts w:ascii="Trebuchet MS" w:eastAsia="Trebuchet MS" w:hAnsi="Trebuchet MS" w:cs="Trebuchet MS"/>
            <w:noProof/>
            <w:lang w:val="fr-FR"/>
          </w:rPr>
          <w:t>1.4 - Conditions d'attribution des bons de commande</w:t>
        </w:r>
        <w:r w:rsidR="00B57316">
          <w:rPr>
            <w:noProof/>
          </w:rPr>
          <w:tab/>
        </w:r>
        <w:r w:rsidR="00B57316">
          <w:rPr>
            <w:noProof/>
          </w:rPr>
          <w:fldChar w:fldCharType="begin"/>
        </w:r>
        <w:r w:rsidR="00B57316">
          <w:rPr>
            <w:noProof/>
          </w:rPr>
          <w:instrText xml:space="preserve"> PAGEREF _Toc214610557 \h </w:instrText>
        </w:r>
        <w:r w:rsidR="00B57316">
          <w:rPr>
            <w:noProof/>
          </w:rPr>
        </w:r>
        <w:r w:rsidR="00B57316">
          <w:rPr>
            <w:noProof/>
          </w:rPr>
          <w:fldChar w:fldCharType="separate"/>
        </w:r>
        <w:r w:rsidR="00B57316">
          <w:rPr>
            <w:noProof/>
          </w:rPr>
          <w:t>4</w:t>
        </w:r>
        <w:r w:rsidR="00B57316">
          <w:rPr>
            <w:noProof/>
          </w:rPr>
          <w:fldChar w:fldCharType="end"/>
        </w:r>
      </w:hyperlink>
    </w:p>
    <w:p w14:paraId="5E45613A" w14:textId="56374AD4" w:rsidR="00B57316" w:rsidRDefault="00004F6C">
      <w:pPr>
        <w:pStyle w:val="TM1"/>
        <w:tabs>
          <w:tab w:val="right" w:leader="dot" w:pos="9610"/>
        </w:tabs>
        <w:rPr>
          <w:rFonts w:asciiTheme="minorHAnsi" w:eastAsiaTheme="minorEastAsia" w:hAnsiTheme="minorHAnsi" w:cstheme="minorBidi"/>
          <w:noProof/>
          <w:sz w:val="22"/>
          <w:szCs w:val="22"/>
          <w:lang w:val="fr-FR" w:eastAsia="fr-FR"/>
        </w:rPr>
      </w:pPr>
      <w:hyperlink w:anchor="_Toc214610558" w:history="1">
        <w:r w:rsidR="00B57316" w:rsidRPr="00D504F4">
          <w:rPr>
            <w:rStyle w:val="Lienhypertexte"/>
            <w:rFonts w:ascii="Trebuchet MS" w:eastAsia="Trebuchet MS" w:hAnsi="Trebuchet MS" w:cs="Trebuchet MS"/>
            <w:noProof/>
            <w:lang w:val="fr-FR"/>
          </w:rPr>
          <w:t>2 - Réalisation de prestations similaires</w:t>
        </w:r>
        <w:r w:rsidR="00B57316">
          <w:rPr>
            <w:noProof/>
          </w:rPr>
          <w:tab/>
        </w:r>
        <w:r w:rsidR="00B57316">
          <w:rPr>
            <w:noProof/>
          </w:rPr>
          <w:fldChar w:fldCharType="begin"/>
        </w:r>
        <w:r w:rsidR="00B57316">
          <w:rPr>
            <w:noProof/>
          </w:rPr>
          <w:instrText xml:space="preserve"> PAGEREF _Toc214610558 \h </w:instrText>
        </w:r>
        <w:r w:rsidR="00B57316">
          <w:rPr>
            <w:noProof/>
          </w:rPr>
        </w:r>
        <w:r w:rsidR="00B57316">
          <w:rPr>
            <w:noProof/>
          </w:rPr>
          <w:fldChar w:fldCharType="separate"/>
        </w:r>
        <w:r w:rsidR="00B57316">
          <w:rPr>
            <w:noProof/>
          </w:rPr>
          <w:t>4</w:t>
        </w:r>
        <w:r w:rsidR="00B57316">
          <w:rPr>
            <w:noProof/>
          </w:rPr>
          <w:fldChar w:fldCharType="end"/>
        </w:r>
      </w:hyperlink>
    </w:p>
    <w:p w14:paraId="26AFCBCF" w14:textId="4782CB1C" w:rsidR="00B57316" w:rsidRDefault="00004F6C">
      <w:pPr>
        <w:pStyle w:val="TM1"/>
        <w:tabs>
          <w:tab w:val="right" w:leader="dot" w:pos="9610"/>
        </w:tabs>
        <w:rPr>
          <w:rFonts w:asciiTheme="minorHAnsi" w:eastAsiaTheme="minorEastAsia" w:hAnsiTheme="minorHAnsi" w:cstheme="minorBidi"/>
          <w:noProof/>
          <w:sz w:val="22"/>
          <w:szCs w:val="22"/>
          <w:lang w:val="fr-FR" w:eastAsia="fr-FR"/>
        </w:rPr>
      </w:pPr>
      <w:hyperlink w:anchor="_Toc214610559" w:history="1">
        <w:r w:rsidR="00B57316" w:rsidRPr="00D504F4">
          <w:rPr>
            <w:rStyle w:val="Lienhypertexte"/>
            <w:rFonts w:ascii="Trebuchet MS" w:eastAsia="Trebuchet MS" w:hAnsi="Trebuchet MS" w:cs="Trebuchet MS"/>
            <w:noProof/>
            <w:lang w:val="fr-FR"/>
          </w:rPr>
          <w:t>3 - Pièces contractuelles</w:t>
        </w:r>
        <w:r w:rsidR="00B57316">
          <w:rPr>
            <w:noProof/>
          </w:rPr>
          <w:tab/>
        </w:r>
        <w:r w:rsidR="00B57316">
          <w:rPr>
            <w:noProof/>
          </w:rPr>
          <w:fldChar w:fldCharType="begin"/>
        </w:r>
        <w:r w:rsidR="00B57316">
          <w:rPr>
            <w:noProof/>
          </w:rPr>
          <w:instrText xml:space="preserve"> PAGEREF _Toc214610559 \h </w:instrText>
        </w:r>
        <w:r w:rsidR="00B57316">
          <w:rPr>
            <w:noProof/>
          </w:rPr>
        </w:r>
        <w:r w:rsidR="00B57316">
          <w:rPr>
            <w:noProof/>
          </w:rPr>
          <w:fldChar w:fldCharType="separate"/>
        </w:r>
        <w:r w:rsidR="00B57316">
          <w:rPr>
            <w:noProof/>
          </w:rPr>
          <w:t>5</w:t>
        </w:r>
        <w:r w:rsidR="00B57316">
          <w:rPr>
            <w:noProof/>
          </w:rPr>
          <w:fldChar w:fldCharType="end"/>
        </w:r>
      </w:hyperlink>
    </w:p>
    <w:p w14:paraId="412A8097" w14:textId="14E8B7FF" w:rsidR="00B57316" w:rsidRDefault="00004F6C">
      <w:pPr>
        <w:pStyle w:val="TM1"/>
        <w:tabs>
          <w:tab w:val="right" w:leader="dot" w:pos="9610"/>
        </w:tabs>
        <w:rPr>
          <w:rFonts w:asciiTheme="minorHAnsi" w:eastAsiaTheme="minorEastAsia" w:hAnsiTheme="minorHAnsi" w:cstheme="minorBidi"/>
          <w:noProof/>
          <w:sz w:val="22"/>
          <w:szCs w:val="22"/>
          <w:lang w:val="fr-FR" w:eastAsia="fr-FR"/>
        </w:rPr>
      </w:pPr>
      <w:hyperlink w:anchor="_Toc214610560" w:history="1">
        <w:r w:rsidR="00B57316" w:rsidRPr="00D504F4">
          <w:rPr>
            <w:rStyle w:val="Lienhypertexte"/>
            <w:rFonts w:ascii="Trebuchet MS" w:eastAsia="Trebuchet MS" w:hAnsi="Trebuchet MS" w:cs="Trebuchet MS"/>
            <w:noProof/>
            <w:lang w:val="fr-FR"/>
          </w:rPr>
          <w:t>4 - Durée et délais d'exécution</w:t>
        </w:r>
        <w:r w:rsidR="00B57316">
          <w:rPr>
            <w:noProof/>
          </w:rPr>
          <w:tab/>
        </w:r>
        <w:r w:rsidR="00B57316">
          <w:rPr>
            <w:noProof/>
          </w:rPr>
          <w:fldChar w:fldCharType="begin"/>
        </w:r>
        <w:r w:rsidR="00B57316">
          <w:rPr>
            <w:noProof/>
          </w:rPr>
          <w:instrText xml:space="preserve"> PAGEREF _Toc214610560 \h </w:instrText>
        </w:r>
        <w:r w:rsidR="00B57316">
          <w:rPr>
            <w:noProof/>
          </w:rPr>
        </w:r>
        <w:r w:rsidR="00B57316">
          <w:rPr>
            <w:noProof/>
          </w:rPr>
          <w:fldChar w:fldCharType="separate"/>
        </w:r>
        <w:r w:rsidR="00B57316">
          <w:rPr>
            <w:noProof/>
          </w:rPr>
          <w:t>5</w:t>
        </w:r>
        <w:r w:rsidR="00B57316">
          <w:rPr>
            <w:noProof/>
          </w:rPr>
          <w:fldChar w:fldCharType="end"/>
        </w:r>
      </w:hyperlink>
    </w:p>
    <w:p w14:paraId="16940A22" w14:textId="54C6AAC5" w:rsidR="00B57316" w:rsidRDefault="00004F6C">
      <w:pPr>
        <w:pStyle w:val="TM2"/>
        <w:tabs>
          <w:tab w:val="right" w:leader="dot" w:pos="9610"/>
        </w:tabs>
        <w:rPr>
          <w:rFonts w:asciiTheme="minorHAnsi" w:eastAsiaTheme="minorEastAsia" w:hAnsiTheme="minorHAnsi" w:cstheme="minorBidi"/>
          <w:noProof/>
          <w:sz w:val="22"/>
          <w:szCs w:val="22"/>
          <w:lang w:val="fr-FR" w:eastAsia="fr-FR"/>
        </w:rPr>
      </w:pPr>
      <w:hyperlink w:anchor="_Toc214610561" w:history="1">
        <w:r w:rsidR="00B57316" w:rsidRPr="00D504F4">
          <w:rPr>
            <w:rStyle w:val="Lienhypertexte"/>
            <w:rFonts w:ascii="Trebuchet MS" w:eastAsia="Trebuchet MS" w:hAnsi="Trebuchet MS" w:cs="Trebuchet MS"/>
            <w:noProof/>
            <w:lang w:val="fr-FR"/>
          </w:rPr>
          <w:t>4.1 - Durée du contrat</w:t>
        </w:r>
        <w:r w:rsidR="00B57316">
          <w:rPr>
            <w:noProof/>
          </w:rPr>
          <w:tab/>
        </w:r>
        <w:r w:rsidR="00B57316">
          <w:rPr>
            <w:noProof/>
          </w:rPr>
          <w:fldChar w:fldCharType="begin"/>
        </w:r>
        <w:r w:rsidR="00B57316">
          <w:rPr>
            <w:noProof/>
          </w:rPr>
          <w:instrText xml:space="preserve"> PAGEREF _Toc214610561 \h </w:instrText>
        </w:r>
        <w:r w:rsidR="00B57316">
          <w:rPr>
            <w:noProof/>
          </w:rPr>
        </w:r>
        <w:r w:rsidR="00B57316">
          <w:rPr>
            <w:noProof/>
          </w:rPr>
          <w:fldChar w:fldCharType="separate"/>
        </w:r>
        <w:r w:rsidR="00B57316">
          <w:rPr>
            <w:noProof/>
          </w:rPr>
          <w:t>5</w:t>
        </w:r>
        <w:r w:rsidR="00B57316">
          <w:rPr>
            <w:noProof/>
          </w:rPr>
          <w:fldChar w:fldCharType="end"/>
        </w:r>
      </w:hyperlink>
    </w:p>
    <w:p w14:paraId="485575B2" w14:textId="2BC1A92F" w:rsidR="00B57316" w:rsidRDefault="00004F6C">
      <w:pPr>
        <w:pStyle w:val="TM2"/>
        <w:tabs>
          <w:tab w:val="right" w:leader="dot" w:pos="9610"/>
        </w:tabs>
        <w:rPr>
          <w:rFonts w:asciiTheme="minorHAnsi" w:eastAsiaTheme="minorEastAsia" w:hAnsiTheme="minorHAnsi" w:cstheme="minorBidi"/>
          <w:noProof/>
          <w:sz w:val="22"/>
          <w:szCs w:val="22"/>
          <w:lang w:val="fr-FR" w:eastAsia="fr-FR"/>
        </w:rPr>
      </w:pPr>
      <w:hyperlink w:anchor="_Toc214610562" w:history="1">
        <w:r w:rsidR="00B57316" w:rsidRPr="00D504F4">
          <w:rPr>
            <w:rStyle w:val="Lienhypertexte"/>
            <w:rFonts w:ascii="Trebuchet MS" w:eastAsia="Trebuchet MS" w:hAnsi="Trebuchet MS" w:cs="Trebuchet MS"/>
            <w:noProof/>
            <w:lang w:val="fr-FR"/>
          </w:rPr>
          <w:t>4.2 - Reconduction</w:t>
        </w:r>
        <w:r w:rsidR="00B57316">
          <w:rPr>
            <w:noProof/>
          </w:rPr>
          <w:tab/>
        </w:r>
        <w:r w:rsidR="00B57316">
          <w:rPr>
            <w:noProof/>
          </w:rPr>
          <w:fldChar w:fldCharType="begin"/>
        </w:r>
        <w:r w:rsidR="00B57316">
          <w:rPr>
            <w:noProof/>
          </w:rPr>
          <w:instrText xml:space="preserve"> PAGEREF _Toc214610562 \h </w:instrText>
        </w:r>
        <w:r w:rsidR="00B57316">
          <w:rPr>
            <w:noProof/>
          </w:rPr>
        </w:r>
        <w:r w:rsidR="00B57316">
          <w:rPr>
            <w:noProof/>
          </w:rPr>
          <w:fldChar w:fldCharType="separate"/>
        </w:r>
        <w:r w:rsidR="00B57316">
          <w:rPr>
            <w:noProof/>
          </w:rPr>
          <w:t>5</w:t>
        </w:r>
        <w:r w:rsidR="00B57316">
          <w:rPr>
            <w:noProof/>
          </w:rPr>
          <w:fldChar w:fldCharType="end"/>
        </w:r>
      </w:hyperlink>
    </w:p>
    <w:p w14:paraId="1191021D" w14:textId="4059B6D1" w:rsidR="00B57316" w:rsidRDefault="00004F6C">
      <w:pPr>
        <w:pStyle w:val="TM2"/>
        <w:tabs>
          <w:tab w:val="right" w:leader="dot" w:pos="9610"/>
        </w:tabs>
        <w:rPr>
          <w:rFonts w:asciiTheme="minorHAnsi" w:eastAsiaTheme="minorEastAsia" w:hAnsiTheme="minorHAnsi" w:cstheme="minorBidi"/>
          <w:noProof/>
          <w:sz w:val="22"/>
          <w:szCs w:val="22"/>
          <w:lang w:val="fr-FR" w:eastAsia="fr-FR"/>
        </w:rPr>
      </w:pPr>
      <w:hyperlink w:anchor="_Toc214610563" w:history="1">
        <w:r w:rsidR="00B57316" w:rsidRPr="00D504F4">
          <w:rPr>
            <w:rStyle w:val="Lienhypertexte"/>
            <w:rFonts w:ascii="Trebuchet MS" w:eastAsia="Trebuchet MS" w:hAnsi="Trebuchet MS" w:cs="Trebuchet MS"/>
            <w:noProof/>
            <w:lang w:val="fr-FR"/>
          </w:rPr>
          <w:t>4.3 – Délais d’exécution</w:t>
        </w:r>
        <w:r w:rsidR="00B57316">
          <w:rPr>
            <w:noProof/>
          </w:rPr>
          <w:tab/>
        </w:r>
        <w:r w:rsidR="00B57316">
          <w:rPr>
            <w:noProof/>
          </w:rPr>
          <w:fldChar w:fldCharType="begin"/>
        </w:r>
        <w:r w:rsidR="00B57316">
          <w:rPr>
            <w:noProof/>
          </w:rPr>
          <w:instrText xml:space="preserve"> PAGEREF _Toc214610563 \h </w:instrText>
        </w:r>
        <w:r w:rsidR="00B57316">
          <w:rPr>
            <w:noProof/>
          </w:rPr>
        </w:r>
        <w:r w:rsidR="00B57316">
          <w:rPr>
            <w:noProof/>
          </w:rPr>
          <w:fldChar w:fldCharType="separate"/>
        </w:r>
        <w:r w:rsidR="00B57316">
          <w:rPr>
            <w:noProof/>
          </w:rPr>
          <w:t>5</w:t>
        </w:r>
        <w:r w:rsidR="00B57316">
          <w:rPr>
            <w:noProof/>
          </w:rPr>
          <w:fldChar w:fldCharType="end"/>
        </w:r>
      </w:hyperlink>
    </w:p>
    <w:p w14:paraId="030ABADA" w14:textId="29FDAD7E" w:rsidR="00B57316" w:rsidRDefault="00004F6C">
      <w:pPr>
        <w:pStyle w:val="TM1"/>
        <w:tabs>
          <w:tab w:val="right" w:leader="dot" w:pos="9610"/>
        </w:tabs>
        <w:rPr>
          <w:rFonts w:asciiTheme="minorHAnsi" w:eastAsiaTheme="minorEastAsia" w:hAnsiTheme="minorHAnsi" w:cstheme="minorBidi"/>
          <w:noProof/>
          <w:sz w:val="22"/>
          <w:szCs w:val="22"/>
          <w:lang w:val="fr-FR" w:eastAsia="fr-FR"/>
        </w:rPr>
      </w:pPr>
      <w:hyperlink w:anchor="_Toc214610564" w:history="1">
        <w:r w:rsidR="00B57316" w:rsidRPr="00D504F4">
          <w:rPr>
            <w:rStyle w:val="Lienhypertexte"/>
            <w:rFonts w:ascii="Trebuchet MS" w:eastAsia="Trebuchet MS" w:hAnsi="Trebuchet MS" w:cs="Trebuchet MS"/>
            <w:noProof/>
            <w:lang w:val="fr-FR"/>
          </w:rPr>
          <w:t>5 - Prix</w:t>
        </w:r>
        <w:r w:rsidR="00B57316">
          <w:rPr>
            <w:noProof/>
          </w:rPr>
          <w:tab/>
        </w:r>
        <w:r w:rsidR="00B57316">
          <w:rPr>
            <w:noProof/>
          </w:rPr>
          <w:fldChar w:fldCharType="begin"/>
        </w:r>
        <w:r w:rsidR="00B57316">
          <w:rPr>
            <w:noProof/>
          </w:rPr>
          <w:instrText xml:space="preserve"> PAGEREF _Toc214610564 \h </w:instrText>
        </w:r>
        <w:r w:rsidR="00B57316">
          <w:rPr>
            <w:noProof/>
          </w:rPr>
        </w:r>
        <w:r w:rsidR="00B57316">
          <w:rPr>
            <w:noProof/>
          </w:rPr>
          <w:fldChar w:fldCharType="separate"/>
        </w:r>
        <w:r w:rsidR="00B57316">
          <w:rPr>
            <w:noProof/>
          </w:rPr>
          <w:t>6</w:t>
        </w:r>
        <w:r w:rsidR="00B57316">
          <w:rPr>
            <w:noProof/>
          </w:rPr>
          <w:fldChar w:fldCharType="end"/>
        </w:r>
      </w:hyperlink>
    </w:p>
    <w:p w14:paraId="4DAEE608" w14:textId="52C2DE36" w:rsidR="00B57316" w:rsidRDefault="00004F6C">
      <w:pPr>
        <w:pStyle w:val="TM2"/>
        <w:tabs>
          <w:tab w:val="right" w:leader="dot" w:pos="9610"/>
        </w:tabs>
        <w:rPr>
          <w:rFonts w:asciiTheme="minorHAnsi" w:eastAsiaTheme="minorEastAsia" w:hAnsiTheme="minorHAnsi" w:cstheme="minorBidi"/>
          <w:noProof/>
          <w:sz w:val="22"/>
          <w:szCs w:val="22"/>
          <w:lang w:val="fr-FR" w:eastAsia="fr-FR"/>
        </w:rPr>
      </w:pPr>
      <w:hyperlink w:anchor="_Toc214610565" w:history="1">
        <w:r w:rsidR="00B57316" w:rsidRPr="00D504F4">
          <w:rPr>
            <w:rStyle w:val="Lienhypertexte"/>
            <w:rFonts w:ascii="Trebuchet MS" w:eastAsia="Trebuchet MS" w:hAnsi="Trebuchet MS" w:cs="Trebuchet MS"/>
            <w:noProof/>
            <w:lang w:val="fr-FR"/>
          </w:rPr>
          <w:t>5.1 - Caractéristiques des prix pratiqués</w:t>
        </w:r>
        <w:r w:rsidR="00B57316">
          <w:rPr>
            <w:noProof/>
          </w:rPr>
          <w:tab/>
        </w:r>
        <w:r w:rsidR="00B57316">
          <w:rPr>
            <w:noProof/>
          </w:rPr>
          <w:fldChar w:fldCharType="begin"/>
        </w:r>
        <w:r w:rsidR="00B57316">
          <w:rPr>
            <w:noProof/>
          </w:rPr>
          <w:instrText xml:space="preserve"> PAGEREF _Toc214610565 \h </w:instrText>
        </w:r>
        <w:r w:rsidR="00B57316">
          <w:rPr>
            <w:noProof/>
          </w:rPr>
        </w:r>
        <w:r w:rsidR="00B57316">
          <w:rPr>
            <w:noProof/>
          </w:rPr>
          <w:fldChar w:fldCharType="separate"/>
        </w:r>
        <w:r w:rsidR="00B57316">
          <w:rPr>
            <w:noProof/>
          </w:rPr>
          <w:t>6</w:t>
        </w:r>
        <w:r w:rsidR="00B57316">
          <w:rPr>
            <w:noProof/>
          </w:rPr>
          <w:fldChar w:fldCharType="end"/>
        </w:r>
      </w:hyperlink>
    </w:p>
    <w:p w14:paraId="49BB9A86" w14:textId="385651D3" w:rsidR="00B57316" w:rsidRDefault="00004F6C">
      <w:pPr>
        <w:pStyle w:val="TM2"/>
        <w:tabs>
          <w:tab w:val="right" w:leader="dot" w:pos="9610"/>
        </w:tabs>
        <w:rPr>
          <w:rFonts w:asciiTheme="minorHAnsi" w:eastAsiaTheme="minorEastAsia" w:hAnsiTheme="minorHAnsi" w:cstheme="minorBidi"/>
          <w:noProof/>
          <w:sz w:val="22"/>
          <w:szCs w:val="22"/>
          <w:lang w:val="fr-FR" w:eastAsia="fr-FR"/>
        </w:rPr>
      </w:pPr>
      <w:hyperlink w:anchor="_Toc214610566" w:history="1">
        <w:r w:rsidR="00B57316" w:rsidRPr="00D504F4">
          <w:rPr>
            <w:rStyle w:val="Lienhypertexte"/>
            <w:rFonts w:ascii="Trebuchet MS" w:eastAsia="Trebuchet MS" w:hAnsi="Trebuchet MS" w:cs="Trebuchet MS"/>
            <w:noProof/>
            <w:lang w:val="fr-FR"/>
          </w:rPr>
          <w:t>5.2 - Modalités de variation des prix</w:t>
        </w:r>
        <w:r w:rsidR="00B57316">
          <w:rPr>
            <w:noProof/>
          </w:rPr>
          <w:tab/>
        </w:r>
        <w:r w:rsidR="00B57316">
          <w:rPr>
            <w:noProof/>
          </w:rPr>
          <w:fldChar w:fldCharType="begin"/>
        </w:r>
        <w:r w:rsidR="00B57316">
          <w:rPr>
            <w:noProof/>
          </w:rPr>
          <w:instrText xml:space="preserve"> PAGEREF _Toc214610566 \h </w:instrText>
        </w:r>
        <w:r w:rsidR="00B57316">
          <w:rPr>
            <w:noProof/>
          </w:rPr>
        </w:r>
        <w:r w:rsidR="00B57316">
          <w:rPr>
            <w:noProof/>
          </w:rPr>
          <w:fldChar w:fldCharType="separate"/>
        </w:r>
        <w:r w:rsidR="00B57316">
          <w:rPr>
            <w:noProof/>
          </w:rPr>
          <w:t>6</w:t>
        </w:r>
        <w:r w:rsidR="00B57316">
          <w:rPr>
            <w:noProof/>
          </w:rPr>
          <w:fldChar w:fldCharType="end"/>
        </w:r>
      </w:hyperlink>
    </w:p>
    <w:p w14:paraId="3D23DA73" w14:textId="3C8A16C7" w:rsidR="00B57316" w:rsidRDefault="00004F6C">
      <w:pPr>
        <w:pStyle w:val="TM1"/>
        <w:tabs>
          <w:tab w:val="right" w:leader="dot" w:pos="9610"/>
        </w:tabs>
        <w:rPr>
          <w:rFonts w:asciiTheme="minorHAnsi" w:eastAsiaTheme="minorEastAsia" w:hAnsiTheme="minorHAnsi" w:cstheme="minorBidi"/>
          <w:noProof/>
          <w:sz w:val="22"/>
          <w:szCs w:val="22"/>
          <w:lang w:val="fr-FR" w:eastAsia="fr-FR"/>
        </w:rPr>
      </w:pPr>
      <w:hyperlink w:anchor="_Toc214610567" w:history="1">
        <w:r w:rsidR="00B57316" w:rsidRPr="00D504F4">
          <w:rPr>
            <w:rStyle w:val="Lienhypertexte"/>
            <w:rFonts w:ascii="Trebuchet MS" w:eastAsia="Trebuchet MS" w:hAnsi="Trebuchet MS" w:cs="Trebuchet MS"/>
            <w:noProof/>
            <w:lang w:val="fr-FR"/>
          </w:rPr>
          <w:t>6 - Garanties Financières</w:t>
        </w:r>
        <w:r w:rsidR="00B57316">
          <w:rPr>
            <w:noProof/>
          </w:rPr>
          <w:tab/>
        </w:r>
        <w:r w:rsidR="00B57316">
          <w:rPr>
            <w:noProof/>
          </w:rPr>
          <w:fldChar w:fldCharType="begin"/>
        </w:r>
        <w:r w:rsidR="00B57316">
          <w:rPr>
            <w:noProof/>
          </w:rPr>
          <w:instrText xml:space="preserve"> PAGEREF _Toc214610567 \h </w:instrText>
        </w:r>
        <w:r w:rsidR="00B57316">
          <w:rPr>
            <w:noProof/>
          </w:rPr>
        </w:r>
        <w:r w:rsidR="00B57316">
          <w:rPr>
            <w:noProof/>
          </w:rPr>
          <w:fldChar w:fldCharType="separate"/>
        </w:r>
        <w:r w:rsidR="00B57316">
          <w:rPr>
            <w:noProof/>
          </w:rPr>
          <w:t>7</w:t>
        </w:r>
        <w:r w:rsidR="00B57316">
          <w:rPr>
            <w:noProof/>
          </w:rPr>
          <w:fldChar w:fldCharType="end"/>
        </w:r>
      </w:hyperlink>
    </w:p>
    <w:p w14:paraId="23804A77" w14:textId="3C2CA127" w:rsidR="00B57316" w:rsidRDefault="00004F6C">
      <w:pPr>
        <w:pStyle w:val="TM1"/>
        <w:tabs>
          <w:tab w:val="right" w:leader="dot" w:pos="9610"/>
        </w:tabs>
        <w:rPr>
          <w:rFonts w:asciiTheme="minorHAnsi" w:eastAsiaTheme="minorEastAsia" w:hAnsiTheme="minorHAnsi" w:cstheme="minorBidi"/>
          <w:noProof/>
          <w:sz w:val="22"/>
          <w:szCs w:val="22"/>
          <w:lang w:val="fr-FR" w:eastAsia="fr-FR"/>
        </w:rPr>
      </w:pPr>
      <w:hyperlink w:anchor="_Toc214610568" w:history="1">
        <w:r w:rsidR="00B57316" w:rsidRPr="00D504F4">
          <w:rPr>
            <w:rStyle w:val="Lienhypertexte"/>
            <w:rFonts w:ascii="Trebuchet MS" w:eastAsia="Trebuchet MS" w:hAnsi="Trebuchet MS" w:cs="Trebuchet MS"/>
            <w:noProof/>
            <w:lang w:val="fr-FR"/>
          </w:rPr>
          <w:t>7 - Avance</w:t>
        </w:r>
        <w:r w:rsidR="00B57316">
          <w:rPr>
            <w:noProof/>
          </w:rPr>
          <w:tab/>
        </w:r>
        <w:r w:rsidR="00B57316">
          <w:rPr>
            <w:noProof/>
          </w:rPr>
          <w:fldChar w:fldCharType="begin"/>
        </w:r>
        <w:r w:rsidR="00B57316">
          <w:rPr>
            <w:noProof/>
          </w:rPr>
          <w:instrText xml:space="preserve"> PAGEREF _Toc214610568 \h </w:instrText>
        </w:r>
        <w:r w:rsidR="00B57316">
          <w:rPr>
            <w:noProof/>
          </w:rPr>
        </w:r>
        <w:r w:rsidR="00B57316">
          <w:rPr>
            <w:noProof/>
          </w:rPr>
          <w:fldChar w:fldCharType="separate"/>
        </w:r>
        <w:r w:rsidR="00B57316">
          <w:rPr>
            <w:noProof/>
          </w:rPr>
          <w:t>7</w:t>
        </w:r>
        <w:r w:rsidR="00B57316">
          <w:rPr>
            <w:noProof/>
          </w:rPr>
          <w:fldChar w:fldCharType="end"/>
        </w:r>
      </w:hyperlink>
    </w:p>
    <w:p w14:paraId="0BB58529" w14:textId="79BB5376" w:rsidR="00B57316" w:rsidRDefault="00004F6C">
      <w:pPr>
        <w:pStyle w:val="TM1"/>
        <w:tabs>
          <w:tab w:val="right" w:leader="dot" w:pos="9610"/>
        </w:tabs>
        <w:rPr>
          <w:rFonts w:asciiTheme="minorHAnsi" w:eastAsiaTheme="minorEastAsia" w:hAnsiTheme="minorHAnsi" w:cstheme="minorBidi"/>
          <w:noProof/>
          <w:sz w:val="22"/>
          <w:szCs w:val="22"/>
          <w:lang w:val="fr-FR" w:eastAsia="fr-FR"/>
        </w:rPr>
      </w:pPr>
      <w:hyperlink w:anchor="_Toc214610569" w:history="1">
        <w:r w:rsidR="00B57316" w:rsidRPr="00D504F4">
          <w:rPr>
            <w:rStyle w:val="Lienhypertexte"/>
            <w:rFonts w:ascii="Trebuchet MS" w:eastAsia="Trebuchet MS" w:hAnsi="Trebuchet MS" w:cs="Trebuchet MS"/>
            <w:noProof/>
            <w:lang w:val="fr-FR"/>
          </w:rPr>
          <w:t>8 - Modalités de règlement des comptes</w:t>
        </w:r>
        <w:r w:rsidR="00B57316">
          <w:rPr>
            <w:noProof/>
          </w:rPr>
          <w:tab/>
        </w:r>
        <w:r w:rsidR="00B57316">
          <w:rPr>
            <w:noProof/>
          </w:rPr>
          <w:fldChar w:fldCharType="begin"/>
        </w:r>
        <w:r w:rsidR="00B57316">
          <w:rPr>
            <w:noProof/>
          </w:rPr>
          <w:instrText xml:space="preserve"> PAGEREF _Toc214610569 \h </w:instrText>
        </w:r>
        <w:r w:rsidR="00B57316">
          <w:rPr>
            <w:noProof/>
          </w:rPr>
        </w:r>
        <w:r w:rsidR="00B57316">
          <w:rPr>
            <w:noProof/>
          </w:rPr>
          <w:fldChar w:fldCharType="separate"/>
        </w:r>
        <w:r w:rsidR="00B57316">
          <w:rPr>
            <w:noProof/>
          </w:rPr>
          <w:t>7</w:t>
        </w:r>
        <w:r w:rsidR="00B57316">
          <w:rPr>
            <w:noProof/>
          </w:rPr>
          <w:fldChar w:fldCharType="end"/>
        </w:r>
      </w:hyperlink>
    </w:p>
    <w:p w14:paraId="4DC225C6" w14:textId="4AFBD2F2" w:rsidR="00B57316" w:rsidRDefault="00004F6C">
      <w:pPr>
        <w:pStyle w:val="TM2"/>
        <w:tabs>
          <w:tab w:val="right" w:leader="dot" w:pos="9610"/>
        </w:tabs>
        <w:rPr>
          <w:rFonts w:asciiTheme="minorHAnsi" w:eastAsiaTheme="minorEastAsia" w:hAnsiTheme="minorHAnsi" w:cstheme="minorBidi"/>
          <w:noProof/>
          <w:sz w:val="22"/>
          <w:szCs w:val="22"/>
          <w:lang w:val="fr-FR" w:eastAsia="fr-FR"/>
        </w:rPr>
      </w:pPr>
      <w:hyperlink w:anchor="_Toc214610570" w:history="1">
        <w:r w:rsidR="00B57316" w:rsidRPr="00D504F4">
          <w:rPr>
            <w:rStyle w:val="Lienhypertexte"/>
            <w:rFonts w:ascii="Trebuchet MS" w:eastAsia="Trebuchet MS" w:hAnsi="Trebuchet MS" w:cs="Trebuchet MS"/>
            <w:noProof/>
            <w:lang w:val="fr-FR"/>
          </w:rPr>
          <w:t>8.1 - Acomptes et paiements partiels définitifs</w:t>
        </w:r>
        <w:r w:rsidR="00B57316">
          <w:rPr>
            <w:noProof/>
          </w:rPr>
          <w:tab/>
        </w:r>
        <w:r w:rsidR="00B57316">
          <w:rPr>
            <w:noProof/>
          </w:rPr>
          <w:fldChar w:fldCharType="begin"/>
        </w:r>
        <w:r w:rsidR="00B57316">
          <w:rPr>
            <w:noProof/>
          </w:rPr>
          <w:instrText xml:space="preserve"> PAGEREF _Toc214610570 \h </w:instrText>
        </w:r>
        <w:r w:rsidR="00B57316">
          <w:rPr>
            <w:noProof/>
          </w:rPr>
        </w:r>
        <w:r w:rsidR="00B57316">
          <w:rPr>
            <w:noProof/>
          </w:rPr>
          <w:fldChar w:fldCharType="separate"/>
        </w:r>
        <w:r w:rsidR="00B57316">
          <w:rPr>
            <w:noProof/>
          </w:rPr>
          <w:t>7</w:t>
        </w:r>
        <w:r w:rsidR="00B57316">
          <w:rPr>
            <w:noProof/>
          </w:rPr>
          <w:fldChar w:fldCharType="end"/>
        </w:r>
      </w:hyperlink>
    </w:p>
    <w:p w14:paraId="2C2FF965" w14:textId="12B8C76D" w:rsidR="00B57316" w:rsidRDefault="00004F6C">
      <w:pPr>
        <w:pStyle w:val="TM2"/>
        <w:tabs>
          <w:tab w:val="right" w:leader="dot" w:pos="9610"/>
        </w:tabs>
        <w:rPr>
          <w:rFonts w:asciiTheme="minorHAnsi" w:eastAsiaTheme="minorEastAsia" w:hAnsiTheme="minorHAnsi" w:cstheme="minorBidi"/>
          <w:noProof/>
          <w:sz w:val="22"/>
          <w:szCs w:val="22"/>
          <w:lang w:val="fr-FR" w:eastAsia="fr-FR"/>
        </w:rPr>
      </w:pPr>
      <w:hyperlink w:anchor="_Toc214610571" w:history="1">
        <w:r w:rsidR="00B57316" w:rsidRPr="00D504F4">
          <w:rPr>
            <w:rStyle w:val="Lienhypertexte"/>
            <w:rFonts w:ascii="Trebuchet MS" w:eastAsia="Trebuchet MS" w:hAnsi="Trebuchet MS" w:cs="Trebuchet MS"/>
            <w:noProof/>
            <w:lang w:val="fr-FR"/>
          </w:rPr>
          <w:t>8.2 - Présentation des demandes de paiement</w:t>
        </w:r>
        <w:r w:rsidR="00B57316">
          <w:rPr>
            <w:noProof/>
          </w:rPr>
          <w:tab/>
        </w:r>
        <w:r w:rsidR="00B57316">
          <w:rPr>
            <w:noProof/>
          </w:rPr>
          <w:fldChar w:fldCharType="begin"/>
        </w:r>
        <w:r w:rsidR="00B57316">
          <w:rPr>
            <w:noProof/>
          </w:rPr>
          <w:instrText xml:space="preserve"> PAGEREF _Toc214610571 \h </w:instrText>
        </w:r>
        <w:r w:rsidR="00B57316">
          <w:rPr>
            <w:noProof/>
          </w:rPr>
        </w:r>
        <w:r w:rsidR="00B57316">
          <w:rPr>
            <w:noProof/>
          </w:rPr>
          <w:fldChar w:fldCharType="separate"/>
        </w:r>
        <w:r w:rsidR="00B57316">
          <w:rPr>
            <w:noProof/>
          </w:rPr>
          <w:t>7</w:t>
        </w:r>
        <w:r w:rsidR="00B57316">
          <w:rPr>
            <w:noProof/>
          </w:rPr>
          <w:fldChar w:fldCharType="end"/>
        </w:r>
      </w:hyperlink>
    </w:p>
    <w:p w14:paraId="477F50B6" w14:textId="2E52CBF6" w:rsidR="00B57316" w:rsidRDefault="00004F6C">
      <w:pPr>
        <w:pStyle w:val="TM2"/>
        <w:tabs>
          <w:tab w:val="right" w:leader="dot" w:pos="9610"/>
        </w:tabs>
        <w:rPr>
          <w:rFonts w:asciiTheme="minorHAnsi" w:eastAsiaTheme="minorEastAsia" w:hAnsiTheme="minorHAnsi" w:cstheme="minorBidi"/>
          <w:noProof/>
          <w:sz w:val="22"/>
          <w:szCs w:val="22"/>
          <w:lang w:val="fr-FR" w:eastAsia="fr-FR"/>
        </w:rPr>
      </w:pPr>
      <w:hyperlink w:anchor="_Toc214610572" w:history="1">
        <w:r w:rsidR="00B57316" w:rsidRPr="00D504F4">
          <w:rPr>
            <w:rStyle w:val="Lienhypertexte"/>
            <w:rFonts w:ascii="Trebuchet MS" w:eastAsia="Trebuchet MS" w:hAnsi="Trebuchet MS" w:cs="Trebuchet MS"/>
            <w:noProof/>
            <w:lang w:val="fr-FR"/>
          </w:rPr>
          <w:t>8.3 - Délai global de paiement</w:t>
        </w:r>
        <w:r w:rsidR="00B57316">
          <w:rPr>
            <w:noProof/>
          </w:rPr>
          <w:tab/>
        </w:r>
        <w:r w:rsidR="00B57316">
          <w:rPr>
            <w:noProof/>
          </w:rPr>
          <w:fldChar w:fldCharType="begin"/>
        </w:r>
        <w:r w:rsidR="00B57316">
          <w:rPr>
            <w:noProof/>
          </w:rPr>
          <w:instrText xml:space="preserve"> PAGEREF _Toc214610572 \h </w:instrText>
        </w:r>
        <w:r w:rsidR="00B57316">
          <w:rPr>
            <w:noProof/>
          </w:rPr>
        </w:r>
        <w:r w:rsidR="00B57316">
          <w:rPr>
            <w:noProof/>
          </w:rPr>
          <w:fldChar w:fldCharType="separate"/>
        </w:r>
        <w:r w:rsidR="00B57316">
          <w:rPr>
            <w:noProof/>
          </w:rPr>
          <w:t>8</w:t>
        </w:r>
        <w:r w:rsidR="00B57316">
          <w:rPr>
            <w:noProof/>
          </w:rPr>
          <w:fldChar w:fldCharType="end"/>
        </w:r>
      </w:hyperlink>
    </w:p>
    <w:p w14:paraId="7A4838B8" w14:textId="416EDC44" w:rsidR="00B57316" w:rsidRDefault="00004F6C">
      <w:pPr>
        <w:pStyle w:val="TM2"/>
        <w:tabs>
          <w:tab w:val="right" w:leader="dot" w:pos="9610"/>
        </w:tabs>
        <w:rPr>
          <w:rFonts w:asciiTheme="minorHAnsi" w:eastAsiaTheme="minorEastAsia" w:hAnsiTheme="minorHAnsi" w:cstheme="minorBidi"/>
          <w:noProof/>
          <w:sz w:val="22"/>
          <w:szCs w:val="22"/>
          <w:lang w:val="fr-FR" w:eastAsia="fr-FR"/>
        </w:rPr>
      </w:pPr>
      <w:hyperlink w:anchor="_Toc214610573" w:history="1">
        <w:r w:rsidR="00B57316" w:rsidRPr="00D504F4">
          <w:rPr>
            <w:rStyle w:val="Lienhypertexte"/>
            <w:rFonts w:ascii="Trebuchet MS" w:eastAsia="Trebuchet MS" w:hAnsi="Trebuchet MS" w:cs="Trebuchet MS"/>
            <w:noProof/>
            <w:lang w:val="fr-FR"/>
          </w:rPr>
          <w:t>8.4 - Paiement des cotraitants</w:t>
        </w:r>
        <w:r w:rsidR="00B57316">
          <w:rPr>
            <w:noProof/>
          </w:rPr>
          <w:tab/>
        </w:r>
        <w:r w:rsidR="00B57316">
          <w:rPr>
            <w:noProof/>
          </w:rPr>
          <w:fldChar w:fldCharType="begin"/>
        </w:r>
        <w:r w:rsidR="00B57316">
          <w:rPr>
            <w:noProof/>
          </w:rPr>
          <w:instrText xml:space="preserve"> PAGEREF _Toc214610573 \h </w:instrText>
        </w:r>
        <w:r w:rsidR="00B57316">
          <w:rPr>
            <w:noProof/>
          </w:rPr>
        </w:r>
        <w:r w:rsidR="00B57316">
          <w:rPr>
            <w:noProof/>
          </w:rPr>
          <w:fldChar w:fldCharType="separate"/>
        </w:r>
        <w:r w:rsidR="00B57316">
          <w:rPr>
            <w:noProof/>
          </w:rPr>
          <w:t>8</w:t>
        </w:r>
        <w:r w:rsidR="00B57316">
          <w:rPr>
            <w:noProof/>
          </w:rPr>
          <w:fldChar w:fldCharType="end"/>
        </w:r>
      </w:hyperlink>
    </w:p>
    <w:p w14:paraId="3FB4EC8C" w14:textId="4E7AED9C" w:rsidR="00B57316" w:rsidRDefault="00004F6C">
      <w:pPr>
        <w:pStyle w:val="TM2"/>
        <w:tabs>
          <w:tab w:val="right" w:leader="dot" w:pos="9610"/>
        </w:tabs>
        <w:rPr>
          <w:rFonts w:asciiTheme="minorHAnsi" w:eastAsiaTheme="minorEastAsia" w:hAnsiTheme="minorHAnsi" w:cstheme="minorBidi"/>
          <w:noProof/>
          <w:sz w:val="22"/>
          <w:szCs w:val="22"/>
          <w:lang w:val="fr-FR" w:eastAsia="fr-FR"/>
        </w:rPr>
      </w:pPr>
      <w:hyperlink w:anchor="_Toc214610574" w:history="1">
        <w:r w:rsidR="00B57316" w:rsidRPr="00D504F4">
          <w:rPr>
            <w:rStyle w:val="Lienhypertexte"/>
            <w:rFonts w:ascii="Trebuchet MS" w:eastAsia="Trebuchet MS" w:hAnsi="Trebuchet MS" w:cs="Trebuchet MS"/>
            <w:noProof/>
            <w:lang w:val="fr-FR"/>
          </w:rPr>
          <w:t>8.5 - Paiement des sous-traitants</w:t>
        </w:r>
        <w:r w:rsidR="00B57316">
          <w:rPr>
            <w:noProof/>
          </w:rPr>
          <w:tab/>
        </w:r>
        <w:r w:rsidR="00B57316">
          <w:rPr>
            <w:noProof/>
          </w:rPr>
          <w:fldChar w:fldCharType="begin"/>
        </w:r>
        <w:r w:rsidR="00B57316">
          <w:rPr>
            <w:noProof/>
          </w:rPr>
          <w:instrText xml:space="preserve"> PAGEREF _Toc214610574 \h </w:instrText>
        </w:r>
        <w:r w:rsidR="00B57316">
          <w:rPr>
            <w:noProof/>
          </w:rPr>
        </w:r>
        <w:r w:rsidR="00B57316">
          <w:rPr>
            <w:noProof/>
          </w:rPr>
          <w:fldChar w:fldCharType="separate"/>
        </w:r>
        <w:r w:rsidR="00B57316">
          <w:rPr>
            <w:noProof/>
          </w:rPr>
          <w:t>8</w:t>
        </w:r>
        <w:r w:rsidR="00B57316">
          <w:rPr>
            <w:noProof/>
          </w:rPr>
          <w:fldChar w:fldCharType="end"/>
        </w:r>
      </w:hyperlink>
    </w:p>
    <w:p w14:paraId="1AE37A86" w14:textId="77023127" w:rsidR="00B57316" w:rsidRDefault="00004F6C">
      <w:pPr>
        <w:pStyle w:val="TM1"/>
        <w:tabs>
          <w:tab w:val="right" w:leader="dot" w:pos="9610"/>
        </w:tabs>
        <w:rPr>
          <w:rFonts w:asciiTheme="minorHAnsi" w:eastAsiaTheme="minorEastAsia" w:hAnsiTheme="minorHAnsi" w:cstheme="minorBidi"/>
          <w:noProof/>
          <w:sz w:val="22"/>
          <w:szCs w:val="22"/>
          <w:lang w:val="fr-FR" w:eastAsia="fr-FR"/>
        </w:rPr>
      </w:pPr>
      <w:hyperlink w:anchor="_Toc214610575" w:history="1">
        <w:r w:rsidR="00B57316" w:rsidRPr="00D504F4">
          <w:rPr>
            <w:rStyle w:val="Lienhypertexte"/>
            <w:rFonts w:ascii="Trebuchet MS" w:eastAsia="Trebuchet MS" w:hAnsi="Trebuchet MS" w:cs="Trebuchet MS"/>
            <w:noProof/>
            <w:lang w:val="fr-FR"/>
          </w:rPr>
          <w:t>9 - Conditions d'exécution des prestations</w:t>
        </w:r>
        <w:r w:rsidR="00B57316">
          <w:rPr>
            <w:noProof/>
          </w:rPr>
          <w:tab/>
        </w:r>
        <w:r w:rsidR="00B57316">
          <w:rPr>
            <w:noProof/>
          </w:rPr>
          <w:fldChar w:fldCharType="begin"/>
        </w:r>
        <w:r w:rsidR="00B57316">
          <w:rPr>
            <w:noProof/>
          </w:rPr>
          <w:instrText xml:space="preserve"> PAGEREF _Toc214610575 \h </w:instrText>
        </w:r>
        <w:r w:rsidR="00B57316">
          <w:rPr>
            <w:noProof/>
          </w:rPr>
        </w:r>
        <w:r w:rsidR="00B57316">
          <w:rPr>
            <w:noProof/>
          </w:rPr>
          <w:fldChar w:fldCharType="separate"/>
        </w:r>
        <w:r w:rsidR="00B57316">
          <w:rPr>
            <w:noProof/>
          </w:rPr>
          <w:t>9</w:t>
        </w:r>
        <w:r w:rsidR="00B57316">
          <w:rPr>
            <w:noProof/>
          </w:rPr>
          <w:fldChar w:fldCharType="end"/>
        </w:r>
      </w:hyperlink>
    </w:p>
    <w:p w14:paraId="23E01AFB" w14:textId="73A13FBC" w:rsidR="00B57316" w:rsidRDefault="00004F6C">
      <w:pPr>
        <w:pStyle w:val="TM1"/>
        <w:tabs>
          <w:tab w:val="right" w:leader="dot" w:pos="9610"/>
        </w:tabs>
        <w:rPr>
          <w:rFonts w:asciiTheme="minorHAnsi" w:eastAsiaTheme="minorEastAsia" w:hAnsiTheme="minorHAnsi" w:cstheme="minorBidi"/>
          <w:noProof/>
          <w:sz w:val="22"/>
          <w:szCs w:val="22"/>
          <w:lang w:val="fr-FR" w:eastAsia="fr-FR"/>
        </w:rPr>
      </w:pPr>
      <w:hyperlink w:anchor="_Toc214610576" w:history="1">
        <w:r w:rsidR="00B57316" w:rsidRPr="00D504F4">
          <w:rPr>
            <w:rStyle w:val="Lienhypertexte"/>
            <w:rFonts w:ascii="Trebuchet MS" w:eastAsia="Trebuchet MS" w:hAnsi="Trebuchet MS" w:cs="Trebuchet MS"/>
            <w:noProof/>
            <w:lang w:val="fr-FR"/>
          </w:rPr>
          <w:t>10 - Développement durable</w:t>
        </w:r>
        <w:r w:rsidR="00B57316">
          <w:rPr>
            <w:noProof/>
          </w:rPr>
          <w:tab/>
        </w:r>
        <w:r w:rsidR="00B57316">
          <w:rPr>
            <w:noProof/>
          </w:rPr>
          <w:fldChar w:fldCharType="begin"/>
        </w:r>
        <w:r w:rsidR="00B57316">
          <w:rPr>
            <w:noProof/>
          </w:rPr>
          <w:instrText xml:space="preserve"> PAGEREF _Toc214610576 \h </w:instrText>
        </w:r>
        <w:r w:rsidR="00B57316">
          <w:rPr>
            <w:noProof/>
          </w:rPr>
        </w:r>
        <w:r w:rsidR="00B57316">
          <w:rPr>
            <w:noProof/>
          </w:rPr>
          <w:fldChar w:fldCharType="separate"/>
        </w:r>
        <w:r w:rsidR="00B57316">
          <w:rPr>
            <w:noProof/>
          </w:rPr>
          <w:t>9</w:t>
        </w:r>
        <w:r w:rsidR="00B57316">
          <w:rPr>
            <w:noProof/>
          </w:rPr>
          <w:fldChar w:fldCharType="end"/>
        </w:r>
      </w:hyperlink>
    </w:p>
    <w:p w14:paraId="6777E0C7" w14:textId="267D3124" w:rsidR="00B57316" w:rsidRDefault="00004F6C">
      <w:pPr>
        <w:pStyle w:val="TM1"/>
        <w:tabs>
          <w:tab w:val="right" w:leader="dot" w:pos="9610"/>
        </w:tabs>
        <w:rPr>
          <w:rFonts w:asciiTheme="minorHAnsi" w:eastAsiaTheme="minorEastAsia" w:hAnsiTheme="minorHAnsi" w:cstheme="minorBidi"/>
          <w:noProof/>
          <w:sz w:val="22"/>
          <w:szCs w:val="22"/>
          <w:lang w:val="fr-FR" w:eastAsia="fr-FR"/>
        </w:rPr>
      </w:pPr>
      <w:hyperlink w:anchor="_Toc214610577" w:history="1">
        <w:r w:rsidR="00B57316" w:rsidRPr="00D504F4">
          <w:rPr>
            <w:rStyle w:val="Lienhypertexte"/>
            <w:rFonts w:ascii="Trebuchet MS" w:eastAsia="Trebuchet MS" w:hAnsi="Trebuchet MS" w:cs="Trebuchet MS"/>
            <w:noProof/>
            <w:lang w:val="fr-FR"/>
          </w:rPr>
          <w:t>11 - Constatation de l'exécution des prestations</w:t>
        </w:r>
        <w:r w:rsidR="00B57316">
          <w:rPr>
            <w:noProof/>
          </w:rPr>
          <w:tab/>
        </w:r>
        <w:r w:rsidR="00B57316">
          <w:rPr>
            <w:noProof/>
          </w:rPr>
          <w:fldChar w:fldCharType="begin"/>
        </w:r>
        <w:r w:rsidR="00B57316">
          <w:rPr>
            <w:noProof/>
          </w:rPr>
          <w:instrText xml:space="preserve"> PAGEREF _Toc214610577 \h </w:instrText>
        </w:r>
        <w:r w:rsidR="00B57316">
          <w:rPr>
            <w:noProof/>
          </w:rPr>
        </w:r>
        <w:r w:rsidR="00B57316">
          <w:rPr>
            <w:noProof/>
          </w:rPr>
          <w:fldChar w:fldCharType="separate"/>
        </w:r>
        <w:r w:rsidR="00B57316">
          <w:rPr>
            <w:noProof/>
          </w:rPr>
          <w:t>9</w:t>
        </w:r>
        <w:r w:rsidR="00B57316">
          <w:rPr>
            <w:noProof/>
          </w:rPr>
          <w:fldChar w:fldCharType="end"/>
        </w:r>
      </w:hyperlink>
    </w:p>
    <w:p w14:paraId="7CF72B13" w14:textId="63BA6437" w:rsidR="00B57316" w:rsidRDefault="00004F6C">
      <w:pPr>
        <w:pStyle w:val="TM2"/>
        <w:tabs>
          <w:tab w:val="right" w:leader="dot" w:pos="9610"/>
        </w:tabs>
        <w:rPr>
          <w:rFonts w:asciiTheme="minorHAnsi" w:eastAsiaTheme="minorEastAsia" w:hAnsiTheme="minorHAnsi" w:cstheme="minorBidi"/>
          <w:noProof/>
          <w:sz w:val="22"/>
          <w:szCs w:val="22"/>
          <w:lang w:val="fr-FR" w:eastAsia="fr-FR"/>
        </w:rPr>
      </w:pPr>
      <w:hyperlink w:anchor="_Toc214610578" w:history="1">
        <w:r w:rsidR="00B57316" w:rsidRPr="00D504F4">
          <w:rPr>
            <w:rStyle w:val="Lienhypertexte"/>
            <w:rFonts w:ascii="Trebuchet MS" w:eastAsia="Trebuchet MS" w:hAnsi="Trebuchet MS" w:cs="Trebuchet MS"/>
            <w:noProof/>
            <w:lang w:val="fr-FR"/>
          </w:rPr>
          <w:t>11.1 - Vérifications</w:t>
        </w:r>
        <w:r w:rsidR="00B57316">
          <w:rPr>
            <w:noProof/>
          </w:rPr>
          <w:tab/>
        </w:r>
        <w:r w:rsidR="00B57316">
          <w:rPr>
            <w:noProof/>
          </w:rPr>
          <w:fldChar w:fldCharType="begin"/>
        </w:r>
        <w:r w:rsidR="00B57316">
          <w:rPr>
            <w:noProof/>
          </w:rPr>
          <w:instrText xml:space="preserve"> PAGEREF _Toc214610578 \h </w:instrText>
        </w:r>
        <w:r w:rsidR="00B57316">
          <w:rPr>
            <w:noProof/>
          </w:rPr>
        </w:r>
        <w:r w:rsidR="00B57316">
          <w:rPr>
            <w:noProof/>
          </w:rPr>
          <w:fldChar w:fldCharType="separate"/>
        </w:r>
        <w:r w:rsidR="00B57316">
          <w:rPr>
            <w:noProof/>
          </w:rPr>
          <w:t>9</w:t>
        </w:r>
        <w:r w:rsidR="00B57316">
          <w:rPr>
            <w:noProof/>
          </w:rPr>
          <w:fldChar w:fldCharType="end"/>
        </w:r>
      </w:hyperlink>
    </w:p>
    <w:p w14:paraId="313C709D" w14:textId="5C29D37E" w:rsidR="00B57316" w:rsidRDefault="00004F6C">
      <w:pPr>
        <w:pStyle w:val="TM2"/>
        <w:tabs>
          <w:tab w:val="right" w:leader="dot" w:pos="9610"/>
        </w:tabs>
        <w:rPr>
          <w:rFonts w:asciiTheme="minorHAnsi" w:eastAsiaTheme="minorEastAsia" w:hAnsiTheme="minorHAnsi" w:cstheme="minorBidi"/>
          <w:noProof/>
          <w:sz w:val="22"/>
          <w:szCs w:val="22"/>
          <w:lang w:val="fr-FR" w:eastAsia="fr-FR"/>
        </w:rPr>
      </w:pPr>
      <w:hyperlink w:anchor="_Toc214610579" w:history="1">
        <w:r w:rsidR="00B57316" w:rsidRPr="00D504F4">
          <w:rPr>
            <w:rStyle w:val="Lienhypertexte"/>
            <w:rFonts w:ascii="Trebuchet MS" w:eastAsia="Trebuchet MS" w:hAnsi="Trebuchet MS" w:cs="Trebuchet MS"/>
            <w:noProof/>
            <w:lang w:val="fr-FR"/>
          </w:rPr>
          <w:t>11.2 - Décision après vérification</w:t>
        </w:r>
        <w:r w:rsidR="00B57316">
          <w:rPr>
            <w:noProof/>
          </w:rPr>
          <w:tab/>
        </w:r>
        <w:r w:rsidR="00B57316">
          <w:rPr>
            <w:noProof/>
          </w:rPr>
          <w:fldChar w:fldCharType="begin"/>
        </w:r>
        <w:r w:rsidR="00B57316">
          <w:rPr>
            <w:noProof/>
          </w:rPr>
          <w:instrText xml:space="preserve"> PAGEREF _Toc214610579 \h </w:instrText>
        </w:r>
        <w:r w:rsidR="00B57316">
          <w:rPr>
            <w:noProof/>
          </w:rPr>
        </w:r>
        <w:r w:rsidR="00B57316">
          <w:rPr>
            <w:noProof/>
          </w:rPr>
          <w:fldChar w:fldCharType="separate"/>
        </w:r>
        <w:r w:rsidR="00B57316">
          <w:rPr>
            <w:noProof/>
          </w:rPr>
          <w:t>9</w:t>
        </w:r>
        <w:r w:rsidR="00B57316">
          <w:rPr>
            <w:noProof/>
          </w:rPr>
          <w:fldChar w:fldCharType="end"/>
        </w:r>
      </w:hyperlink>
    </w:p>
    <w:p w14:paraId="76B9027C" w14:textId="244BA6DF" w:rsidR="00B57316" w:rsidRDefault="00004F6C">
      <w:pPr>
        <w:pStyle w:val="TM1"/>
        <w:tabs>
          <w:tab w:val="right" w:leader="dot" w:pos="9610"/>
        </w:tabs>
        <w:rPr>
          <w:rFonts w:asciiTheme="minorHAnsi" w:eastAsiaTheme="minorEastAsia" w:hAnsiTheme="minorHAnsi" w:cstheme="minorBidi"/>
          <w:noProof/>
          <w:sz w:val="22"/>
          <w:szCs w:val="22"/>
          <w:lang w:val="fr-FR" w:eastAsia="fr-FR"/>
        </w:rPr>
      </w:pPr>
      <w:hyperlink w:anchor="_Toc214610580" w:history="1">
        <w:r w:rsidR="00B57316" w:rsidRPr="00D504F4">
          <w:rPr>
            <w:rStyle w:val="Lienhypertexte"/>
            <w:rFonts w:ascii="Trebuchet MS" w:eastAsia="Trebuchet MS" w:hAnsi="Trebuchet MS" w:cs="Trebuchet MS"/>
            <w:noProof/>
            <w:lang w:val="fr-FR"/>
          </w:rPr>
          <w:t>12 - Droit de propriété industrielle et intellectuelle</w:t>
        </w:r>
        <w:r w:rsidR="00B57316">
          <w:rPr>
            <w:noProof/>
          </w:rPr>
          <w:tab/>
        </w:r>
        <w:r w:rsidR="00B57316">
          <w:rPr>
            <w:noProof/>
          </w:rPr>
          <w:fldChar w:fldCharType="begin"/>
        </w:r>
        <w:r w:rsidR="00B57316">
          <w:rPr>
            <w:noProof/>
          </w:rPr>
          <w:instrText xml:space="preserve"> PAGEREF _Toc214610580 \h </w:instrText>
        </w:r>
        <w:r w:rsidR="00B57316">
          <w:rPr>
            <w:noProof/>
          </w:rPr>
        </w:r>
        <w:r w:rsidR="00B57316">
          <w:rPr>
            <w:noProof/>
          </w:rPr>
          <w:fldChar w:fldCharType="separate"/>
        </w:r>
        <w:r w:rsidR="00B57316">
          <w:rPr>
            <w:noProof/>
          </w:rPr>
          <w:t>10</w:t>
        </w:r>
        <w:r w:rsidR="00B57316">
          <w:rPr>
            <w:noProof/>
          </w:rPr>
          <w:fldChar w:fldCharType="end"/>
        </w:r>
      </w:hyperlink>
    </w:p>
    <w:p w14:paraId="32A14BE1" w14:textId="0B10CB46" w:rsidR="00B57316" w:rsidRDefault="00004F6C">
      <w:pPr>
        <w:pStyle w:val="TM1"/>
        <w:tabs>
          <w:tab w:val="right" w:leader="dot" w:pos="9610"/>
        </w:tabs>
        <w:rPr>
          <w:rFonts w:asciiTheme="minorHAnsi" w:eastAsiaTheme="minorEastAsia" w:hAnsiTheme="minorHAnsi" w:cstheme="minorBidi"/>
          <w:noProof/>
          <w:sz w:val="22"/>
          <w:szCs w:val="22"/>
          <w:lang w:val="fr-FR" w:eastAsia="fr-FR"/>
        </w:rPr>
      </w:pPr>
      <w:hyperlink w:anchor="_Toc214610581" w:history="1">
        <w:r w:rsidR="00B57316" w:rsidRPr="00D504F4">
          <w:rPr>
            <w:rStyle w:val="Lienhypertexte"/>
            <w:rFonts w:ascii="Trebuchet MS" w:eastAsia="Trebuchet MS" w:hAnsi="Trebuchet MS" w:cs="Trebuchet MS"/>
            <w:noProof/>
            <w:lang w:val="fr-FR"/>
          </w:rPr>
          <w:t>13 – Pénalités</w:t>
        </w:r>
        <w:r w:rsidR="00B57316">
          <w:rPr>
            <w:noProof/>
          </w:rPr>
          <w:tab/>
        </w:r>
        <w:r w:rsidR="00B57316">
          <w:rPr>
            <w:noProof/>
          </w:rPr>
          <w:fldChar w:fldCharType="begin"/>
        </w:r>
        <w:r w:rsidR="00B57316">
          <w:rPr>
            <w:noProof/>
          </w:rPr>
          <w:instrText xml:space="preserve"> PAGEREF _Toc214610581 \h </w:instrText>
        </w:r>
        <w:r w:rsidR="00B57316">
          <w:rPr>
            <w:noProof/>
          </w:rPr>
        </w:r>
        <w:r w:rsidR="00B57316">
          <w:rPr>
            <w:noProof/>
          </w:rPr>
          <w:fldChar w:fldCharType="separate"/>
        </w:r>
        <w:r w:rsidR="00B57316">
          <w:rPr>
            <w:noProof/>
          </w:rPr>
          <w:t>10</w:t>
        </w:r>
        <w:r w:rsidR="00B57316">
          <w:rPr>
            <w:noProof/>
          </w:rPr>
          <w:fldChar w:fldCharType="end"/>
        </w:r>
      </w:hyperlink>
    </w:p>
    <w:p w14:paraId="70E8C1E4" w14:textId="7FB6A883" w:rsidR="00B57316" w:rsidRDefault="00004F6C">
      <w:pPr>
        <w:pStyle w:val="TM2"/>
        <w:tabs>
          <w:tab w:val="right" w:leader="dot" w:pos="9610"/>
        </w:tabs>
        <w:rPr>
          <w:rFonts w:asciiTheme="minorHAnsi" w:eastAsiaTheme="minorEastAsia" w:hAnsiTheme="minorHAnsi" w:cstheme="minorBidi"/>
          <w:noProof/>
          <w:sz w:val="22"/>
          <w:szCs w:val="22"/>
          <w:lang w:val="fr-FR" w:eastAsia="fr-FR"/>
        </w:rPr>
      </w:pPr>
      <w:hyperlink w:anchor="_Toc214610582" w:history="1">
        <w:r w:rsidR="00B57316" w:rsidRPr="00D504F4">
          <w:rPr>
            <w:rStyle w:val="Lienhypertexte"/>
            <w:rFonts w:ascii="Trebuchet MS" w:eastAsia="Trebuchet MS" w:hAnsi="Trebuchet MS" w:cs="Trebuchet MS"/>
            <w:noProof/>
            <w:lang w:val="fr-FR"/>
          </w:rPr>
          <w:t>13.1 - Pénalités de retard</w:t>
        </w:r>
        <w:r w:rsidR="00B57316">
          <w:rPr>
            <w:noProof/>
          </w:rPr>
          <w:tab/>
        </w:r>
        <w:r w:rsidR="00B57316">
          <w:rPr>
            <w:noProof/>
          </w:rPr>
          <w:fldChar w:fldCharType="begin"/>
        </w:r>
        <w:r w:rsidR="00B57316">
          <w:rPr>
            <w:noProof/>
          </w:rPr>
          <w:instrText xml:space="preserve"> PAGEREF _Toc214610582 \h </w:instrText>
        </w:r>
        <w:r w:rsidR="00B57316">
          <w:rPr>
            <w:noProof/>
          </w:rPr>
        </w:r>
        <w:r w:rsidR="00B57316">
          <w:rPr>
            <w:noProof/>
          </w:rPr>
          <w:fldChar w:fldCharType="separate"/>
        </w:r>
        <w:r w:rsidR="00B57316">
          <w:rPr>
            <w:noProof/>
          </w:rPr>
          <w:t>10</w:t>
        </w:r>
        <w:r w:rsidR="00B57316">
          <w:rPr>
            <w:noProof/>
          </w:rPr>
          <w:fldChar w:fldCharType="end"/>
        </w:r>
      </w:hyperlink>
    </w:p>
    <w:p w14:paraId="2C6328C9" w14:textId="25B8896A" w:rsidR="00B57316" w:rsidRDefault="00004F6C">
      <w:pPr>
        <w:pStyle w:val="TM2"/>
        <w:tabs>
          <w:tab w:val="right" w:leader="dot" w:pos="9610"/>
        </w:tabs>
        <w:rPr>
          <w:rFonts w:asciiTheme="minorHAnsi" w:eastAsiaTheme="minorEastAsia" w:hAnsiTheme="minorHAnsi" w:cstheme="minorBidi"/>
          <w:noProof/>
          <w:sz w:val="22"/>
          <w:szCs w:val="22"/>
          <w:lang w:val="fr-FR" w:eastAsia="fr-FR"/>
        </w:rPr>
      </w:pPr>
      <w:hyperlink w:anchor="_Toc214610583" w:history="1">
        <w:r w:rsidR="00B57316" w:rsidRPr="00D504F4">
          <w:rPr>
            <w:rStyle w:val="Lienhypertexte"/>
            <w:rFonts w:ascii="Trebuchet MS" w:eastAsia="Trebuchet MS" w:hAnsi="Trebuchet MS" w:cs="Trebuchet MS"/>
            <w:noProof/>
            <w:lang w:val="fr-FR"/>
          </w:rPr>
          <w:t>13.2 - Pénalité pour travail dissimulé</w:t>
        </w:r>
        <w:r w:rsidR="00B57316">
          <w:rPr>
            <w:noProof/>
          </w:rPr>
          <w:tab/>
        </w:r>
        <w:r w:rsidR="00B57316">
          <w:rPr>
            <w:noProof/>
          </w:rPr>
          <w:fldChar w:fldCharType="begin"/>
        </w:r>
        <w:r w:rsidR="00B57316">
          <w:rPr>
            <w:noProof/>
          </w:rPr>
          <w:instrText xml:space="preserve"> PAGEREF _Toc214610583 \h </w:instrText>
        </w:r>
        <w:r w:rsidR="00B57316">
          <w:rPr>
            <w:noProof/>
          </w:rPr>
        </w:r>
        <w:r w:rsidR="00B57316">
          <w:rPr>
            <w:noProof/>
          </w:rPr>
          <w:fldChar w:fldCharType="separate"/>
        </w:r>
        <w:r w:rsidR="00B57316">
          <w:rPr>
            <w:noProof/>
          </w:rPr>
          <w:t>10</w:t>
        </w:r>
        <w:r w:rsidR="00B57316">
          <w:rPr>
            <w:noProof/>
          </w:rPr>
          <w:fldChar w:fldCharType="end"/>
        </w:r>
      </w:hyperlink>
    </w:p>
    <w:p w14:paraId="732082A7" w14:textId="6210A66A" w:rsidR="00B57316" w:rsidRDefault="00004F6C">
      <w:pPr>
        <w:pStyle w:val="TM1"/>
        <w:tabs>
          <w:tab w:val="right" w:leader="dot" w:pos="9610"/>
        </w:tabs>
        <w:rPr>
          <w:rFonts w:asciiTheme="minorHAnsi" w:eastAsiaTheme="minorEastAsia" w:hAnsiTheme="minorHAnsi" w:cstheme="minorBidi"/>
          <w:noProof/>
          <w:sz w:val="22"/>
          <w:szCs w:val="22"/>
          <w:lang w:val="fr-FR" w:eastAsia="fr-FR"/>
        </w:rPr>
      </w:pPr>
      <w:hyperlink w:anchor="_Toc214610584" w:history="1">
        <w:r w:rsidR="00B57316" w:rsidRPr="00D504F4">
          <w:rPr>
            <w:rStyle w:val="Lienhypertexte"/>
            <w:rFonts w:ascii="Trebuchet MS" w:eastAsia="Trebuchet MS" w:hAnsi="Trebuchet MS" w:cs="Trebuchet MS"/>
            <w:noProof/>
            <w:lang w:val="fr-FR"/>
          </w:rPr>
          <w:t>14 - Assurances</w:t>
        </w:r>
        <w:r w:rsidR="00B57316">
          <w:rPr>
            <w:noProof/>
          </w:rPr>
          <w:tab/>
        </w:r>
        <w:r w:rsidR="00B57316">
          <w:rPr>
            <w:noProof/>
          </w:rPr>
          <w:fldChar w:fldCharType="begin"/>
        </w:r>
        <w:r w:rsidR="00B57316">
          <w:rPr>
            <w:noProof/>
          </w:rPr>
          <w:instrText xml:space="preserve"> PAGEREF _Toc214610584 \h </w:instrText>
        </w:r>
        <w:r w:rsidR="00B57316">
          <w:rPr>
            <w:noProof/>
          </w:rPr>
        </w:r>
        <w:r w:rsidR="00B57316">
          <w:rPr>
            <w:noProof/>
          </w:rPr>
          <w:fldChar w:fldCharType="separate"/>
        </w:r>
        <w:r w:rsidR="00B57316">
          <w:rPr>
            <w:noProof/>
          </w:rPr>
          <w:t>11</w:t>
        </w:r>
        <w:r w:rsidR="00B57316">
          <w:rPr>
            <w:noProof/>
          </w:rPr>
          <w:fldChar w:fldCharType="end"/>
        </w:r>
      </w:hyperlink>
    </w:p>
    <w:p w14:paraId="4141467D" w14:textId="7A2CC175" w:rsidR="00B57316" w:rsidRDefault="00004F6C">
      <w:pPr>
        <w:pStyle w:val="TM1"/>
        <w:tabs>
          <w:tab w:val="right" w:leader="dot" w:pos="9610"/>
        </w:tabs>
        <w:rPr>
          <w:rFonts w:asciiTheme="minorHAnsi" w:eastAsiaTheme="minorEastAsia" w:hAnsiTheme="minorHAnsi" w:cstheme="minorBidi"/>
          <w:noProof/>
          <w:sz w:val="22"/>
          <w:szCs w:val="22"/>
          <w:lang w:val="fr-FR" w:eastAsia="fr-FR"/>
        </w:rPr>
      </w:pPr>
      <w:hyperlink w:anchor="_Toc214610585" w:history="1">
        <w:r w:rsidR="00B57316" w:rsidRPr="00D504F4">
          <w:rPr>
            <w:rStyle w:val="Lienhypertexte"/>
            <w:rFonts w:ascii="Trebuchet MS" w:eastAsia="Trebuchet MS" w:hAnsi="Trebuchet MS" w:cs="Trebuchet MS"/>
            <w:noProof/>
            <w:lang w:val="fr-FR"/>
          </w:rPr>
          <w:t>16 - Résiliation du contrat</w:t>
        </w:r>
        <w:r w:rsidR="00B57316">
          <w:rPr>
            <w:noProof/>
          </w:rPr>
          <w:tab/>
        </w:r>
        <w:r w:rsidR="00B57316">
          <w:rPr>
            <w:noProof/>
          </w:rPr>
          <w:fldChar w:fldCharType="begin"/>
        </w:r>
        <w:r w:rsidR="00B57316">
          <w:rPr>
            <w:noProof/>
          </w:rPr>
          <w:instrText xml:space="preserve"> PAGEREF _Toc214610585 \h </w:instrText>
        </w:r>
        <w:r w:rsidR="00B57316">
          <w:rPr>
            <w:noProof/>
          </w:rPr>
        </w:r>
        <w:r w:rsidR="00B57316">
          <w:rPr>
            <w:noProof/>
          </w:rPr>
          <w:fldChar w:fldCharType="separate"/>
        </w:r>
        <w:r w:rsidR="00B57316">
          <w:rPr>
            <w:noProof/>
          </w:rPr>
          <w:t>12</w:t>
        </w:r>
        <w:r w:rsidR="00B57316">
          <w:rPr>
            <w:noProof/>
          </w:rPr>
          <w:fldChar w:fldCharType="end"/>
        </w:r>
      </w:hyperlink>
    </w:p>
    <w:p w14:paraId="003A1323" w14:textId="6FF307B2" w:rsidR="00B57316" w:rsidRDefault="00004F6C">
      <w:pPr>
        <w:pStyle w:val="TM2"/>
        <w:tabs>
          <w:tab w:val="right" w:leader="dot" w:pos="9610"/>
        </w:tabs>
        <w:rPr>
          <w:rFonts w:asciiTheme="minorHAnsi" w:eastAsiaTheme="minorEastAsia" w:hAnsiTheme="minorHAnsi" w:cstheme="minorBidi"/>
          <w:noProof/>
          <w:sz w:val="22"/>
          <w:szCs w:val="22"/>
          <w:lang w:val="fr-FR" w:eastAsia="fr-FR"/>
        </w:rPr>
      </w:pPr>
      <w:hyperlink w:anchor="_Toc214610586" w:history="1">
        <w:r w:rsidR="00B57316" w:rsidRPr="00D504F4">
          <w:rPr>
            <w:rStyle w:val="Lienhypertexte"/>
            <w:rFonts w:ascii="Trebuchet MS" w:eastAsia="Trebuchet MS" w:hAnsi="Trebuchet MS" w:cs="Trebuchet MS"/>
            <w:noProof/>
            <w:lang w:val="fr-FR"/>
          </w:rPr>
          <w:t>16.1 - Conditions de résiliation de l'accord-cadre</w:t>
        </w:r>
        <w:r w:rsidR="00B57316">
          <w:rPr>
            <w:noProof/>
          </w:rPr>
          <w:tab/>
        </w:r>
        <w:r w:rsidR="00B57316">
          <w:rPr>
            <w:noProof/>
          </w:rPr>
          <w:fldChar w:fldCharType="begin"/>
        </w:r>
        <w:r w:rsidR="00B57316">
          <w:rPr>
            <w:noProof/>
          </w:rPr>
          <w:instrText xml:space="preserve"> PAGEREF _Toc214610586 \h </w:instrText>
        </w:r>
        <w:r w:rsidR="00B57316">
          <w:rPr>
            <w:noProof/>
          </w:rPr>
        </w:r>
        <w:r w:rsidR="00B57316">
          <w:rPr>
            <w:noProof/>
          </w:rPr>
          <w:fldChar w:fldCharType="separate"/>
        </w:r>
        <w:r w:rsidR="00B57316">
          <w:rPr>
            <w:noProof/>
          </w:rPr>
          <w:t>12</w:t>
        </w:r>
        <w:r w:rsidR="00B57316">
          <w:rPr>
            <w:noProof/>
          </w:rPr>
          <w:fldChar w:fldCharType="end"/>
        </w:r>
      </w:hyperlink>
    </w:p>
    <w:p w14:paraId="4EFCE481" w14:textId="1B722E30" w:rsidR="00B57316" w:rsidRDefault="00004F6C">
      <w:pPr>
        <w:pStyle w:val="TM2"/>
        <w:tabs>
          <w:tab w:val="right" w:leader="dot" w:pos="9610"/>
        </w:tabs>
        <w:rPr>
          <w:rFonts w:asciiTheme="minorHAnsi" w:eastAsiaTheme="minorEastAsia" w:hAnsiTheme="minorHAnsi" w:cstheme="minorBidi"/>
          <w:noProof/>
          <w:sz w:val="22"/>
          <w:szCs w:val="22"/>
          <w:lang w:val="fr-FR" w:eastAsia="fr-FR"/>
        </w:rPr>
      </w:pPr>
      <w:hyperlink w:anchor="_Toc214610587" w:history="1">
        <w:r w:rsidR="00B57316" w:rsidRPr="00D504F4">
          <w:rPr>
            <w:rStyle w:val="Lienhypertexte"/>
            <w:rFonts w:ascii="Trebuchet MS" w:eastAsia="Trebuchet MS" w:hAnsi="Trebuchet MS" w:cs="Trebuchet MS"/>
            <w:noProof/>
            <w:lang w:val="fr-FR"/>
          </w:rPr>
          <w:t>16.2 - Redressement ou liquidation judiciaire</w:t>
        </w:r>
        <w:r w:rsidR="00B57316">
          <w:rPr>
            <w:noProof/>
          </w:rPr>
          <w:tab/>
        </w:r>
        <w:r w:rsidR="00B57316">
          <w:rPr>
            <w:noProof/>
          </w:rPr>
          <w:fldChar w:fldCharType="begin"/>
        </w:r>
        <w:r w:rsidR="00B57316">
          <w:rPr>
            <w:noProof/>
          </w:rPr>
          <w:instrText xml:space="preserve"> PAGEREF _Toc214610587 \h </w:instrText>
        </w:r>
        <w:r w:rsidR="00B57316">
          <w:rPr>
            <w:noProof/>
          </w:rPr>
        </w:r>
        <w:r w:rsidR="00B57316">
          <w:rPr>
            <w:noProof/>
          </w:rPr>
          <w:fldChar w:fldCharType="separate"/>
        </w:r>
        <w:r w:rsidR="00B57316">
          <w:rPr>
            <w:noProof/>
          </w:rPr>
          <w:t>12</w:t>
        </w:r>
        <w:r w:rsidR="00B57316">
          <w:rPr>
            <w:noProof/>
          </w:rPr>
          <w:fldChar w:fldCharType="end"/>
        </w:r>
      </w:hyperlink>
    </w:p>
    <w:p w14:paraId="56D70AF2" w14:textId="59E03444" w:rsidR="00B57316" w:rsidRDefault="00004F6C">
      <w:pPr>
        <w:pStyle w:val="TM1"/>
        <w:tabs>
          <w:tab w:val="right" w:leader="dot" w:pos="9610"/>
        </w:tabs>
        <w:rPr>
          <w:rFonts w:asciiTheme="minorHAnsi" w:eastAsiaTheme="minorEastAsia" w:hAnsiTheme="minorHAnsi" w:cstheme="minorBidi"/>
          <w:noProof/>
          <w:sz w:val="22"/>
          <w:szCs w:val="22"/>
          <w:lang w:val="fr-FR" w:eastAsia="fr-FR"/>
        </w:rPr>
      </w:pPr>
      <w:hyperlink w:anchor="_Toc214610588" w:history="1">
        <w:r w:rsidR="00B57316" w:rsidRPr="00D504F4">
          <w:rPr>
            <w:rStyle w:val="Lienhypertexte"/>
            <w:rFonts w:ascii="Trebuchet MS" w:eastAsia="Trebuchet MS" w:hAnsi="Trebuchet MS" w:cs="Trebuchet MS"/>
            <w:noProof/>
            <w:lang w:val="fr-FR"/>
          </w:rPr>
          <w:t>17 - Règlement des litiges et langues</w:t>
        </w:r>
        <w:r w:rsidR="00B57316">
          <w:rPr>
            <w:noProof/>
          </w:rPr>
          <w:tab/>
        </w:r>
        <w:r w:rsidR="00B57316">
          <w:rPr>
            <w:noProof/>
          </w:rPr>
          <w:fldChar w:fldCharType="begin"/>
        </w:r>
        <w:r w:rsidR="00B57316">
          <w:rPr>
            <w:noProof/>
          </w:rPr>
          <w:instrText xml:space="preserve"> PAGEREF _Toc214610588 \h </w:instrText>
        </w:r>
        <w:r w:rsidR="00B57316">
          <w:rPr>
            <w:noProof/>
          </w:rPr>
        </w:r>
        <w:r w:rsidR="00B57316">
          <w:rPr>
            <w:noProof/>
          </w:rPr>
          <w:fldChar w:fldCharType="separate"/>
        </w:r>
        <w:r w:rsidR="00B57316">
          <w:rPr>
            <w:noProof/>
          </w:rPr>
          <w:t>13</w:t>
        </w:r>
        <w:r w:rsidR="00B57316">
          <w:rPr>
            <w:noProof/>
          </w:rPr>
          <w:fldChar w:fldCharType="end"/>
        </w:r>
      </w:hyperlink>
    </w:p>
    <w:p w14:paraId="12CBC53A" w14:textId="1D7A70D7" w:rsidR="00B57316" w:rsidRDefault="00004F6C">
      <w:pPr>
        <w:pStyle w:val="TM1"/>
        <w:tabs>
          <w:tab w:val="right" w:leader="dot" w:pos="9610"/>
        </w:tabs>
        <w:rPr>
          <w:rFonts w:asciiTheme="minorHAnsi" w:eastAsiaTheme="minorEastAsia" w:hAnsiTheme="minorHAnsi" w:cstheme="minorBidi"/>
          <w:noProof/>
          <w:sz w:val="22"/>
          <w:szCs w:val="22"/>
          <w:lang w:val="fr-FR" w:eastAsia="fr-FR"/>
        </w:rPr>
      </w:pPr>
      <w:hyperlink w:anchor="_Toc214610589" w:history="1">
        <w:r w:rsidR="00B57316" w:rsidRPr="00D504F4">
          <w:rPr>
            <w:rStyle w:val="Lienhypertexte"/>
            <w:rFonts w:ascii="Trebuchet MS" w:eastAsia="Trebuchet MS" w:hAnsi="Trebuchet MS" w:cs="Trebuchet MS"/>
            <w:noProof/>
            <w:lang w:val="fr-FR"/>
          </w:rPr>
          <w:t>18 - Clauses de confidentialité et de sécurité</w:t>
        </w:r>
        <w:r w:rsidR="00B57316">
          <w:rPr>
            <w:noProof/>
          </w:rPr>
          <w:tab/>
        </w:r>
        <w:r w:rsidR="00B57316">
          <w:rPr>
            <w:noProof/>
          </w:rPr>
          <w:fldChar w:fldCharType="begin"/>
        </w:r>
        <w:r w:rsidR="00B57316">
          <w:rPr>
            <w:noProof/>
          </w:rPr>
          <w:instrText xml:space="preserve"> PAGEREF _Toc214610589 \h </w:instrText>
        </w:r>
        <w:r w:rsidR="00B57316">
          <w:rPr>
            <w:noProof/>
          </w:rPr>
        </w:r>
        <w:r w:rsidR="00B57316">
          <w:rPr>
            <w:noProof/>
          </w:rPr>
          <w:fldChar w:fldCharType="separate"/>
        </w:r>
        <w:r w:rsidR="00B57316">
          <w:rPr>
            <w:noProof/>
          </w:rPr>
          <w:t>13</w:t>
        </w:r>
        <w:r w:rsidR="00B57316">
          <w:rPr>
            <w:noProof/>
          </w:rPr>
          <w:fldChar w:fldCharType="end"/>
        </w:r>
      </w:hyperlink>
    </w:p>
    <w:p w14:paraId="2E59F759" w14:textId="3B5D9FFC" w:rsidR="00B57316" w:rsidRDefault="00004F6C">
      <w:pPr>
        <w:pStyle w:val="TM1"/>
        <w:tabs>
          <w:tab w:val="right" w:leader="dot" w:pos="9610"/>
        </w:tabs>
        <w:rPr>
          <w:rFonts w:asciiTheme="minorHAnsi" w:eastAsiaTheme="minorEastAsia" w:hAnsiTheme="minorHAnsi" w:cstheme="minorBidi"/>
          <w:noProof/>
          <w:sz w:val="22"/>
          <w:szCs w:val="22"/>
          <w:lang w:val="fr-FR" w:eastAsia="fr-FR"/>
        </w:rPr>
      </w:pPr>
      <w:hyperlink w:anchor="_Toc214610590" w:history="1">
        <w:r w:rsidR="00B57316" w:rsidRPr="00D504F4">
          <w:rPr>
            <w:rStyle w:val="Lienhypertexte"/>
            <w:rFonts w:ascii="Trebuchet MS" w:eastAsia="Trebuchet MS" w:hAnsi="Trebuchet MS" w:cs="Trebuchet MS"/>
            <w:noProof/>
            <w:lang w:val="fr-FR"/>
          </w:rPr>
          <w:t>19 - Dérogations</w:t>
        </w:r>
        <w:r w:rsidR="00B57316">
          <w:rPr>
            <w:noProof/>
          </w:rPr>
          <w:tab/>
        </w:r>
        <w:r w:rsidR="00B57316">
          <w:rPr>
            <w:noProof/>
          </w:rPr>
          <w:fldChar w:fldCharType="begin"/>
        </w:r>
        <w:r w:rsidR="00B57316">
          <w:rPr>
            <w:noProof/>
          </w:rPr>
          <w:instrText xml:space="preserve"> PAGEREF _Toc214610590 \h </w:instrText>
        </w:r>
        <w:r w:rsidR="00B57316">
          <w:rPr>
            <w:noProof/>
          </w:rPr>
        </w:r>
        <w:r w:rsidR="00B57316">
          <w:rPr>
            <w:noProof/>
          </w:rPr>
          <w:fldChar w:fldCharType="separate"/>
        </w:r>
        <w:r w:rsidR="00B57316">
          <w:rPr>
            <w:noProof/>
          </w:rPr>
          <w:t>16</w:t>
        </w:r>
        <w:r w:rsidR="00B57316">
          <w:rPr>
            <w:noProof/>
          </w:rPr>
          <w:fldChar w:fldCharType="end"/>
        </w:r>
      </w:hyperlink>
    </w:p>
    <w:p w14:paraId="2F550A07" w14:textId="779CC519" w:rsidR="000047C4" w:rsidRPr="000A1A82" w:rsidRDefault="00E317AE">
      <w:pPr>
        <w:spacing w:after="100"/>
        <w:rPr>
          <w:rFonts w:ascii="Trebuchet MS" w:eastAsia="Trebuchet MS" w:hAnsi="Trebuchet MS" w:cs="Trebuchet MS"/>
          <w:color w:val="000000"/>
          <w:sz w:val="22"/>
          <w:lang w:val="fr-FR"/>
        </w:rPr>
        <w:sectPr w:rsidR="000047C4" w:rsidRPr="000A1A82">
          <w:pgSz w:w="11900" w:h="16840"/>
          <w:pgMar w:top="1140" w:right="1140" w:bottom="1440" w:left="1140" w:header="1140" w:footer="1440" w:gutter="0"/>
          <w:cols w:space="708"/>
        </w:sectPr>
      </w:pPr>
      <w:r w:rsidRPr="000A1A82">
        <w:rPr>
          <w:rFonts w:ascii="Trebuchet MS" w:eastAsia="Trebuchet MS" w:hAnsi="Trebuchet MS" w:cs="Trebuchet MS"/>
          <w:color w:val="000000"/>
          <w:sz w:val="22"/>
          <w:lang w:val="fr-FR"/>
        </w:rPr>
        <w:fldChar w:fldCharType="end"/>
      </w:r>
    </w:p>
    <w:tbl>
      <w:tblPr>
        <w:tblW w:w="0" w:type="auto"/>
        <w:tblLayout w:type="fixed"/>
        <w:tblLook w:val="04A0" w:firstRow="1" w:lastRow="0" w:firstColumn="1" w:lastColumn="0" w:noHBand="0" w:noVBand="1"/>
      </w:tblPr>
      <w:tblGrid>
        <w:gridCol w:w="9620"/>
      </w:tblGrid>
      <w:tr w:rsidR="000047C4" w:rsidRPr="000A1A82" w14:paraId="677B88E2" w14:textId="77777777" w:rsidTr="00E317AE">
        <w:tc>
          <w:tcPr>
            <w:tcW w:w="9620" w:type="dxa"/>
            <w:shd w:val="clear" w:color="auto" w:fill="auto"/>
            <w:tcMar>
              <w:top w:w="30" w:type="dxa"/>
              <w:left w:w="80" w:type="dxa"/>
              <w:bottom w:w="45" w:type="dxa"/>
              <w:right w:w="80" w:type="dxa"/>
            </w:tcMar>
          </w:tcPr>
          <w:p w14:paraId="6C6E889B" w14:textId="04F49F50" w:rsidR="000047C4" w:rsidRPr="000A1A82" w:rsidRDefault="00E317AE" w:rsidP="00431972">
            <w:pPr>
              <w:pStyle w:val="Titre1"/>
              <w:spacing w:after="140"/>
              <w:rPr>
                <w:rFonts w:ascii="Trebuchet MS" w:eastAsia="Trebuchet MS" w:hAnsi="Trebuchet MS" w:cs="Trebuchet MS"/>
                <w:color w:val="FFFFFF"/>
                <w:sz w:val="28"/>
                <w:lang w:val="fr-FR"/>
              </w:rPr>
            </w:pPr>
            <w:bookmarkStart w:id="0" w:name="ArtL1_CCAP-1-A1"/>
            <w:bookmarkStart w:id="1" w:name="_Toc214610553"/>
            <w:bookmarkEnd w:id="0"/>
            <w:r w:rsidRPr="000A1A82">
              <w:rPr>
                <w:rFonts w:ascii="Trebuchet MS" w:eastAsia="Trebuchet MS" w:hAnsi="Trebuchet MS" w:cs="Trebuchet MS"/>
                <w:color w:val="000000"/>
                <w:sz w:val="28"/>
                <w:lang w:val="fr-FR"/>
              </w:rPr>
              <w:lastRenderedPageBreak/>
              <w:t xml:space="preserve">1 - Dispositions générales du </w:t>
            </w:r>
            <w:r w:rsidR="00431972" w:rsidRPr="000A1A82">
              <w:rPr>
                <w:rFonts w:ascii="Trebuchet MS" w:eastAsia="Trebuchet MS" w:hAnsi="Trebuchet MS" w:cs="Trebuchet MS"/>
                <w:color w:val="000000"/>
                <w:sz w:val="28"/>
                <w:lang w:val="fr-FR"/>
              </w:rPr>
              <w:t>marché</w:t>
            </w:r>
            <w:bookmarkEnd w:id="1"/>
          </w:p>
        </w:tc>
      </w:tr>
    </w:tbl>
    <w:p w14:paraId="093F3992" w14:textId="77777777" w:rsidR="000047C4" w:rsidRPr="000A1A82" w:rsidRDefault="00E317AE">
      <w:pPr>
        <w:spacing w:line="60" w:lineRule="exact"/>
        <w:rPr>
          <w:rFonts w:ascii="Trebuchet MS" w:hAnsi="Trebuchet MS"/>
          <w:sz w:val="6"/>
        </w:rPr>
      </w:pPr>
      <w:r w:rsidRPr="000A1A82">
        <w:rPr>
          <w:rFonts w:ascii="Trebuchet MS" w:hAnsi="Trebuchet MS"/>
        </w:rPr>
        <w:t xml:space="preserve"> </w:t>
      </w:r>
    </w:p>
    <w:p w14:paraId="599045FE" w14:textId="641D936D" w:rsidR="000047C4" w:rsidRPr="000A1A82" w:rsidRDefault="00E317AE">
      <w:pPr>
        <w:pStyle w:val="Titre2"/>
        <w:spacing w:after="100"/>
        <w:ind w:left="280"/>
        <w:rPr>
          <w:rFonts w:ascii="Trebuchet MS" w:eastAsia="Trebuchet MS" w:hAnsi="Trebuchet MS" w:cs="Trebuchet MS"/>
          <w:i w:val="0"/>
          <w:color w:val="000000"/>
          <w:sz w:val="24"/>
          <w:lang w:val="fr-FR"/>
        </w:rPr>
      </w:pPr>
      <w:bookmarkStart w:id="2" w:name="ArtL2_CCAP-1-A1.1"/>
      <w:bookmarkStart w:id="3" w:name="_Toc214610554"/>
      <w:bookmarkEnd w:id="2"/>
      <w:r w:rsidRPr="000A1A82">
        <w:rPr>
          <w:rFonts w:ascii="Trebuchet MS" w:eastAsia="Trebuchet MS" w:hAnsi="Trebuchet MS" w:cs="Trebuchet MS"/>
          <w:i w:val="0"/>
          <w:color w:val="000000"/>
          <w:sz w:val="24"/>
          <w:lang w:val="fr-FR"/>
        </w:rPr>
        <w:t xml:space="preserve">1.1 - Objet du </w:t>
      </w:r>
      <w:r w:rsidR="00431972" w:rsidRPr="000A1A82">
        <w:rPr>
          <w:rFonts w:ascii="Trebuchet MS" w:eastAsia="Trebuchet MS" w:hAnsi="Trebuchet MS" w:cs="Trebuchet MS"/>
          <w:i w:val="0"/>
          <w:color w:val="000000"/>
          <w:sz w:val="24"/>
          <w:lang w:val="fr-FR"/>
        </w:rPr>
        <w:t>marché</w:t>
      </w:r>
      <w:bookmarkEnd w:id="3"/>
    </w:p>
    <w:p w14:paraId="0EDA04B5" w14:textId="77777777" w:rsidR="000047C4" w:rsidRPr="000A1A82" w:rsidRDefault="00E317AE" w:rsidP="00CC2DD7">
      <w:pPr>
        <w:pStyle w:val="ParagrapheIndent2"/>
        <w:spacing w:line="232" w:lineRule="exact"/>
        <w:jc w:val="both"/>
        <w:rPr>
          <w:color w:val="000000"/>
          <w:lang w:val="fr-FR"/>
        </w:rPr>
      </w:pPr>
      <w:r w:rsidRPr="000A1A82">
        <w:rPr>
          <w:color w:val="000000"/>
          <w:lang w:val="fr-FR"/>
        </w:rPr>
        <w:t>La Caisse Primaire Centrale d'Assurance Maladie des Bouches-du-Rhône est un organisme privé chargé de la gestion d'un service public. Elle est soumise aux dispositions de l'arrêté du 19 juillet 2018 portant réglementation des marchés des Organismes de Sécurité Sociale du régime général (JO du 27 juillet 2018), pour ses achats en matière de fournitures, services et travaux.</w:t>
      </w:r>
    </w:p>
    <w:p w14:paraId="5CF348A7" w14:textId="77777777" w:rsidR="000047C4" w:rsidRPr="000A1A82" w:rsidRDefault="00E317AE" w:rsidP="00CC2DD7">
      <w:pPr>
        <w:pStyle w:val="ParagrapheIndent2"/>
        <w:spacing w:line="232" w:lineRule="exact"/>
        <w:jc w:val="both"/>
        <w:rPr>
          <w:color w:val="000000"/>
          <w:lang w:val="fr-FR"/>
        </w:rPr>
      </w:pPr>
      <w:r w:rsidRPr="000A1A82">
        <w:rPr>
          <w:color w:val="000000"/>
          <w:lang w:val="fr-FR"/>
        </w:rPr>
        <w:t> </w:t>
      </w:r>
    </w:p>
    <w:p w14:paraId="7C3711A5" w14:textId="77777777" w:rsidR="000047C4" w:rsidRPr="000A1A82" w:rsidRDefault="00E317AE" w:rsidP="00CC2DD7">
      <w:pPr>
        <w:pStyle w:val="ParagrapheIndent2"/>
        <w:spacing w:line="232" w:lineRule="exact"/>
        <w:jc w:val="both"/>
        <w:rPr>
          <w:color w:val="000000"/>
          <w:lang w:val="fr-FR"/>
        </w:rPr>
      </w:pPr>
      <w:r w:rsidRPr="000A1A82">
        <w:rPr>
          <w:color w:val="000000"/>
          <w:lang w:val="fr-FR"/>
        </w:rPr>
        <w:t>Les stipulations du présent Cahier des clauses administratives particulières (CCAP) concernent :</w:t>
      </w:r>
    </w:p>
    <w:p w14:paraId="6EDEAB9A" w14:textId="1FC80A3D" w:rsidR="000047C4" w:rsidRPr="000A1A82" w:rsidRDefault="00624AE2" w:rsidP="00CC2DD7">
      <w:pPr>
        <w:pStyle w:val="ParagrapheIndent2"/>
        <w:spacing w:line="232" w:lineRule="exact"/>
        <w:jc w:val="both"/>
        <w:rPr>
          <w:color w:val="000000"/>
          <w:lang w:val="fr-FR"/>
        </w:rPr>
      </w:pPr>
      <w:r w:rsidRPr="000A1A82">
        <w:rPr>
          <w:color w:val="000000"/>
          <w:lang w:val="fr-FR"/>
        </w:rPr>
        <w:t>LES PRESTATIONS « TRAITEUR » POUR LA CAISSE PRIMAIRE CENTRALE D'ASSURANCE MALADIE DES BOUCHES-DU-RHONE.</w:t>
      </w:r>
    </w:p>
    <w:p w14:paraId="583D7703" w14:textId="77777777" w:rsidR="00624AE2" w:rsidRPr="000A1A82" w:rsidRDefault="00624AE2" w:rsidP="00624AE2">
      <w:pPr>
        <w:rPr>
          <w:rFonts w:ascii="Trebuchet MS" w:hAnsi="Trebuchet MS"/>
          <w:lang w:val="fr-FR"/>
        </w:rPr>
      </w:pPr>
    </w:p>
    <w:p w14:paraId="6CE63BA5" w14:textId="77777777" w:rsidR="00624AE2" w:rsidRPr="000A1A82" w:rsidRDefault="00624AE2" w:rsidP="00D8622B">
      <w:pPr>
        <w:pStyle w:val="Default"/>
        <w:jc w:val="both"/>
        <w:rPr>
          <w:rFonts w:ascii="Trebuchet MS" w:eastAsia="Trebuchet MS" w:hAnsi="Trebuchet MS" w:cs="Trebuchet MS"/>
          <w:sz w:val="20"/>
        </w:rPr>
      </w:pPr>
    </w:p>
    <w:p w14:paraId="4FF61EDD" w14:textId="561E8BCE" w:rsidR="00D8622B" w:rsidRPr="000A1A82" w:rsidRDefault="00D8622B" w:rsidP="00D8622B">
      <w:pPr>
        <w:pStyle w:val="Default"/>
        <w:jc w:val="both"/>
        <w:rPr>
          <w:rFonts w:ascii="Trebuchet MS" w:eastAsia="Trebuchet MS" w:hAnsi="Trebuchet MS" w:cs="Trebuchet MS"/>
          <w:sz w:val="20"/>
        </w:rPr>
      </w:pPr>
      <w:r w:rsidRPr="000A1A82">
        <w:rPr>
          <w:rFonts w:ascii="Trebuchet MS" w:eastAsia="Trebuchet MS" w:hAnsi="Trebuchet MS" w:cs="Trebuchet MS"/>
          <w:sz w:val="20"/>
        </w:rPr>
        <w:t>Ces prestations seront de trois types :</w:t>
      </w:r>
    </w:p>
    <w:p w14:paraId="300AEEE9" w14:textId="5519E814" w:rsidR="00D8622B" w:rsidRPr="000A1A82" w:rsidRDefault="00D8622B" w:rsidP="00D8622B">
      <w:pPr>
        <w:pStyle w:val="Default"/>
        <w:numPr>
          <w:ilvl w:val="0"/>
          <w:numId w:val="7"/>
        </w:numPr>
        <w:jc w:val="both"/>
        <w:rPr>
          <w:rFonts w:ascii="Trebuchet MS" w:eastAsia="Trebuchet MS" w:hAnsi="Trebuchet MS" w:cs="Trebuchet MS"/>
          <w:sz w:val="20"/>
        </w:rPr>
      </w:pPr>
      <w:r w:rsidRPr="000A1A82">
        <w:rPr>
          <w:rFonts w:ascii="Trebuchet MS" w:eastAsia="Trebuchet MS" w:hAnsi="Trebuchet MS" w:cs="Trebuchet MS"/>
          <w:sz w:val="20"/>
        </w:rPr>
        <w:t>Café d’accueil /</w:t>
      </w:r>
      <w:r w:rsidR="006E32B4" w:rsidRPr="000A1A82">
        <w:rPr>
          <w:rFonts w:ascii="Trebuchet MS" w:eastAsia="Trebuchet MS" w:hAnsi="Trebuchet MS" w:cs="Trebuchet MS"/>
          <w:sz w:val="20"/>
        </w:rPr>
        <w:t xml:space="preserve"> </w:t>
      </w:r>
      <w:r w:rsidRPr="000A1A82">
        <w:rPr>
          <w:rFonts w:ascii="Trebuchet MS" w:eastAsia="Trebuchet MS" w:hAnsi="Trebuchet MS" w:cs="Trebuchet MS"/>
          <w:sz w:val="20"/>
        </w:rPr>
        <w:t>pause sucrée</w:t>
      </w:r>
    </w:p>
    <w:p w14:paraId="2E7C2654" w14:textId="77777777" w:rsidR="00D8622B" w:rsidRPr="000A1A82" w:rsidRDefault="00D8622B" w:rsidP="00D8622B">
      <w:pPr>
        <w:pStyle w:val="Default"/>
        <w:numPr>
          <w:ilvl w:val="0"/>
          <w:numId w:val="7"/>
        </w:numPr>
        <w:jc w:val="both"/>
        <w:rPr>
          <w:rFonts w:ascii="Trebuchet MS" w:eastAsia="Trebuchet MS" w:hAnsi="Trebuchet MS" w:cs="Trebuchet MS"/>
          <w:sz w:val="20"/>
        </w:rPr>
      </w:pPr>
      <w:r w:rsidRPr="000A1A82">
        <w:rPr>
          <w:rFonts w:ascii="Trebuchet MS" w:eastAsia="Trebuchet MS" w:hAnsi="Trebuchet MS" w:cs="Trebuchet MS"/>
          <w:sz w:val="20"/>
        </w:rPr>
        <w:t>Plateaux repas</w:t>
      </w:r>
    </w:p>
    <w:p w14:paraId="6BD73B81" w14:textId="77777777" w:rsidR="00D8622B" w:rsidRPr="000A1A82" w:rsidRDefault="00D8622B" w:rsidP="00D8622B">
      <w:pPr>
        <w:pStyle w:val="Default"/>
        <w:numPr>
          <w:ilvl w:val="0"/>
          <w:numId w:val="7"/>
        </w:numPr>
        <w:jc w:val="both"/>
        <w:rPr>
          <w:rFonts w:ascii="Trebuchet MS" w:eastAsia="Trebuchet MS" w:hAnsi="Trebuchet MS" w:cs="Trebuchet MS"/>
          <w:sz w:val="20"/>
        </w:rPr>
      </w:pPr>
      <w:r w:rsidRPr="000A1A82">
        <w:rPr>
          <w:rFonts w:ascii="Trebuchet MS" w:eastAsia="Trebuchet MS" w:hAnsi="Trebuchet MS" w:cs="Trebuchet MS"/>
          <w:sz w:val="20"/>
        </w:rPr>
        <w:t xml:space="preserve">Cocktail </w:t>
      </w:r>
    </w:p>
    <w:p w14:paraId="30E46172" w14:textId="0BF068AA" w:rsidR="004B0C87" w:rsidRPr="000A1A82" w:rsidRDefault="004B0C87" w:rsidP="00CC2DD7">
      <w:pPr>
        <w:jc w:val="both"/>
        <w:rPr>
          <w:rFonts w:ascii="Trebuchet MS" w:hAnsi="Trebuchet MS"/>
          <w:i/>
          <w:lang w:val="fr-FR"/>
        </w:rPr>
      </w:pPr>
    </w:p>
    <w:p w14:paraId="579531FF" w14:textId="77777777" w:rsidR="000047C4" w:rsidRPr="000A1A82" w:rsidRDefault="00E317AE" w:rsidP="00CC2DD7">
      <w:pPr>
        <w:pStyle w:val="ParagrapheIndent2"/>
        <w:spacing w:line="232" w:lineRule="exact"/>
        <w:jc w:val="both"/>
        <w:rPr>
          <w:color w:val="000000"/>
          <w:u w:val="single"/>
          <w:lang w:val="fr-FR"/>
        </w:rPr>
      </w:pPr>
      <w:r w:rsidRPr="000A1A82">
        <w:rPr>
          <w:color w:val="000000"/>
          <w:u w:val="single"/>
          <w:lang w:val="fr-FR"/>
        </w:rPr>
        <w:t>Lieu(x) d'exécution :</w:t>
      </w:r>
    </w:p>
    <w:p w14:paraId="0C19C371" w14:textId="4CBE5A7E" w:rsidR="000047C4" w:rsidRPr="000A1A82" w:rsidRDefault="00E317AE" w:rsidP="00CC2DD7">
      <w:pPr>
        <w:pStyle w:val="ParagrapheIndent2"/>
        <w:spacing w:line="232" w:lineRule="exact"/>
        <w:jc w:val="both"/>
        <w:rPr>
          <w:color w:val="000000"/>
          <w:lang w:val="fr-FR"/>
        </w:rPr>
      </w:pPr>
      <w:r w:rsidRPr="000A1A82">
        <w:rPr>
          <w:color w:val="000000"/>
          <w:lang w:val="fr-FR"/>
        </w:rPr>
        <w:t xml:space="preserve">L'exécution des prestations aura lieu </w:t>
      </w:r>
      <w:r w:rsidR="00F83A5A" w:rsidRPr="000A1A82">
        <w:rPr>
          <w:color w:val="000000"/>
          <w:lang w:val="fr-FR"/>
        </w:rPr>
        <w:t xml:space="preserve">au sein des immeubles de la CPCAM des Bouches-du-Rhône ou à titre exceptionnel sur des sites hors </w:t>
      </w:r>
      <w:r w:rsidR="00F8705E" w:rsidRPr="000A1A82">
        <w:rPr>
          <w:color w:val="000000"/>
          <w:lang w:val="fr-FR"/>
        </w:rPr>
        <w:t xml:space="preserve">immeubles de la CPCAM et </w:t>
      </w:r>
      <w:r w:rsidR="00F83A5A" w:rsidRPr="000A1A82">
        <w:rPr>
          <w:color w:val="000000"/>
          <w:lang w:val="fr-FR"/>
        </w:rPr>
        <w:t>dans le département des Bouches-du-Rhône.</w:t>
      </w:r>
    </w:p>
    <w:p w14:paraId="536B70FC" w14:textId="77777777" w:rsidR="000047C4" w:rsidRPr="000A1A82" w:rsidRDefault="000047C4" w:rsidP="00CC2DD7">
      <w:pPr>
        <w:pStyle w:val="ParagrapheIndent2"/>
        <w:spacing w:line="232" w:lineRule="exact"/>
        <w:jc w:val="both"/>
        <w:rPr>
          <w:color w:val="000000"/>
          <w:lang w:val="fr-FR"/>
        </w:rPr>
      </w:pPr>
    </w:p>
    <w:p w14:paraId="296C65F1" w14:textId="32294940" w:rsidR="00E317AE" w:rsidRPr="000A1A82" w:rsidRDefault="00935F8E" w:rsidP="00CC2DD7">
      <w:pPr>
        <w:pStyle w:val="ParagrapheIndent2"/>
        <w:spacing w:line="232" w:lineRule="exact"/>
        <w:jc w:val="both"/>
        <w:rPr>
          <w:color w:val="000000"/>
          <w:lang w:val="fr-FR"/>
        </w:rPr>
      </w:pPr>
      <w:r w:rsidRPr="000A1A82">
        <w:rPr>
          <w:color w:val="000000"/>
          <w:lang w:val="fr-FR"/>
        </w:rPr>
        <w:t>Cet accord-cadre fixe toutes les conditions d'exécution des prestations, il est exécuté au fur et à mesure de l'émission de bons de commande émis par le pouvoir adjudicateur.</w:t>
      </w:r>
    </w:p>
    <w:p w14:paraId="255ED6FB" w14:textId="77777777" w:rsidR="00E317AE" w:rsidRPr="000A1A82" w:rsidRDefault="00E317AE" w:rsidP="00CC2DD7">
      <w:pPr>
        <w:pStyle w:val="ParagrapheIndent2"/>
        <w:spacing w:line="232" w:lineRule="exact"/>
        <w:jc w:val="both"/>
        <w:rPr>
          <w:color w:val="000000"/>
          <w:lang w:val="fr-FR"/>
        </w:rPr>
      </w:pPr>
    </w:p>
    <w:p w14:paraId="7BF1C1D8" w14:textId="77777777" w:rsidR="000047C4" w:rsidRPr="000A1A82" w:rsidRDefault="00E317AE" w:rsidP="00CC2DD7">
      <w:pPr>
        <w:pStyle w:val="ParagrapheIndent2"/>
        <w:spacing w:line="232" w:lineRule="exact"/>
        <w:jc w:val="both"/>
        <w:rPr>
          <w:color w:val="000000"/>
          <w:u w:val="single"/>
          <w:lang w:val="fr-FR"/>
        </w:rPr>
      </w:pPr>
      <w:r w:rsidRPr="000A1A82">
        <w:rPr>
          <w:color w:val="000000"/>
          <w:u w:val="single"/>
          <w:lang w:val="fr-FR"/>
        </w:rPr>
        <w:t>Règlementation :</w:t>
      </w:r>
    </w:p>
    <w:p w14:paraId="662B9CAA" w14:textId="77777777" w:rsidR="00D313CA" w:rsidRPr="000A1A82" w:rsidRDefault="00E317AE" w:rsidP="00CC2DD7">
      <w:pPr>
        <w:pStyle w:val="ParagrapheIndent2"/>
        <w:spacing w:line="232" w:lineRule="exact"/>
        <w:jc w:val="both"/>
        <w:rPr>
          <w:color w:val="000000"/>
          <w:lang w:val="fr-FR"/>
        </w:rPr>
      </w:pPr>
      <w:r w:rsidRPr="000A1A82">
        <w:rPr>
          <w:color w:val="000000"/>
          <w:lang w:val="fr-FR"/>
        </w:rPr>
        <w:t>Le titulaire est tenu de respecter les différentes dispositions législatives et règlementaires relatives à l’objet du marché, en vigueur à la date de notification du présent marché et à venir en cours d’exécution.</w:t>
      </w:r>
    </w:p>
    <w:p w14:paraId="5CC52DAA" w14:textId="77777777" w:rsidR="00D313CA" w:rsidRPr="000A1A82" w:rsidRDefault="00D313CA" w:rsidP="00CC2DD7">
      <w:pPr>
        <w:pStyle w:val="ParagrapheIndent2"/>
        <w:spacing w:line="232" w:lineRule="exact"/>
        <w:jc w:val="both"/>
        <w:rPr>
          <w:color w:val="000000"/>
          <w:lang w:val="fr-FR"/>
        </w:rPr>
      </w:pPr>
    </w:p>
    <w:p w14:paraId="021FA472" w14:textId="4ADFBD79" w:rsidR="000047C4" w:rsidRPr="000A1A82" w:rsidRDefault="00E317AE" w:rsidP="00CC2DD7">
      <w:pPr>
        <w:pStyle w:val="ParagrapheIndent2"/>
        <w:spacing w:line="232" w:lineRule="exact"/>
        <w:jc w:val="both"/>
        <w:rPr>
          <w:color w:val="000000"/>
          <w:lang w:val="fr-FR"/>
        </w:rPr>
      </w:pPr>
      <w:r w:rsidRPr="000A1A82">
        <w:rPr>
          <w:color w:val="000000"/>
          <w:lang w:val="fr-FR"/>
        </w:rPr>
        <w:t>En cas de règlementations nouvelles en cours du marché, le titulaire s’engage à une mise en conformité immédiate et le cas échéant, dans les délais impartis par les textes.</w:t>
      </w:r>
    </w:p>
    <w:p w14:paraId="0474AE77" w14:textId="1136EF14" w:rsidR="003C2D22" w:rsidRPr="000A1A82" w:rsidRDefault="003C2D22" w:rsidP="00CC2DD7">
      <w:pPr>
        <w:jc w:val="both"/>
        <w:rPr>
          <w:rFonts w:ascii="Trebuchet MS" w:hAnsi="Trebuchet MS"/>
          <w:sz w:val="20"/>
          <w:szCs w:val="20"/>
          <w:lang w:val="fr-FR"/>
        </w:rPr>
      </w:pPr>
    </w:p>
    <w:p w14:paraId="12F452A1" w14:textId="0F6497C8" w:rsidR="000047C4" w:rsidRPr="000A1A82" w:rsidRDefault="00E317AE" w:rsidP="00D746FB">
      <w:pPr>
        <w:pStyle w:val="Titre2"/>
        <w:spacing w:after="100"/>
        <w:ind w:left="280"/>
        <w:rPr>
          <w:rFonts w:ascii="Trebuchet MS" w:eastAsia="Trebuchet MS" w:hAnsi="Trebuchet MS" w:cs="Trebuchet MS"/>
          <w:i w:val="0"/>
          <w:color w:val="000000"/>
          <w:sz w:val="24"/>
          <w:lang w:val="fr-FR"/>
        </w:rPr>
      </w:pPr>
      <w:bookmarkStart w:id="4" w:name="ArtL2_CCAP-1-A1.2"/>
      <w:bookmarkStart w:id="5" w:name="_Toc214610555"/>
      <w:bookmarkEnd w:id="4"/>
      <w:r w:rsidRPr="000A1A82">
        <w:rPr>
          <w:rFonts w:ascii="Trebuchet MS" w:eastAsia="Trebuchet MS" w:hAnsi="Trebuchet MS" w:cs="Trebuchet MS"/>
          <w:i w:val="0"/>
          <w:color w:val="000000"/>
          <w:sz w:val="24"/>
          <w:lang w:val="fr-FR"/>
        </w:rPr>
        <w:t xml:space="preserve">1.2 - Décomposition du </w:t>
      </w:r>
      <w:r w:rsidR="00431972" w:rsidRPr="000A1A82">
        <w:rPr>
          <w:rFonts w:ascii="Trebuchet MS" w:eastAsia="Trebuchet MS" w:hAnsi="Trebuchet MS" w:cs="Trebuchet MS"/>
          <w:i w:val="0"/>
          <w:color w:val="000000"/>
          <w:sz w:val="24"/>
          <w:lang w:val="fr-FR"/>
        </w:rPr>
        <w:t>marché</w:t>
      </w:r>
      <w:bookmarkEnd w:id="5"/>
    </w:p>
    <w:p w14:paraId="554814F3" w14:textId="77777777" w:rsidR="00624AE2" w:rsidRPr="000A1A82" w:rsidRDefault="00624AE2" w:rsidP="00431972">
      <w:pPr>
        <w:jc w:val="both"/>
        <w:rPr>
          <w:rFonts w:ascii="Trebuchet MS" w:eastAsia="Trebuchet MS" w:hAnsi="Trebuchet MS" w:cs="Trebuchet MS"/>
          <w:color w:val="000000"/>
          <w:sz w:val="20"/>
          <w:lang w:val="fr-FR"/>
        </w:rPr>
      </w:pPr>
    </w:p>
    <w:p w14:paraId="4123F586" w14:textId="77777777" w:rsidR="00624AE2" w:rsidRPr="000A1A82" w:rsidRDefault="00624AE2" w:rsidP="00624AE2">
      <w:pPr>
        <w:pStyle w:val="ParagrapheIndent2"/>
        <w:spacing w:line="232" w:lineRule="exact"/>
        <w:jc w:val="both"/>
        <w:rPr>
          <w:color w:val="000000"/>
          <w:lang w:val="fr-FR"/>
        </w:rPr>
      </w:pPr>
      <w:r w:rsidRPr="000A1A82">
        <w:rPr>
          <w:color w:val="000000"/>
          <w:lang w:val="fr-FR"/>
        </w:rPr>
        <w:t xml:space="preserve">Conformément à l’article L. 2113-10 du Code de la commande publique, l’homogénéité des prestations du présent accord-cadre ne permet pas un découpage en plusieurs lots. </w:t>
      </w:r>
    </w:p>
    <w:p w14:paraId="1B8EE315" w14:textId="77777777" w:rsidR="00624AE2" w:rsidRPr="000A1A82" w:rsidRDefault="00624AE2" w:rsidP="00624AE2">
      <w:pPr>
        <w:pStyle w:val="ParagrapheIndent2"/>
        <w:spacing w:line="232" w:lineRule="exact"/>
        <w:jc w:val="both"/>
        <w:rPr>
          <w:color w:val="000000"/>
          <w:lang w:val="fr-FR"/>
        </w:rPr>
      </w:pPr>
    </w:p>
    <w:p w14:paraId="53AA6875" w14:textId="77777777" w:rsidR="00624AE2" w:rsidRPr="000A1A82" w:rsidRDefault="00624AE2" w:rsidP="00624AE2">
      <w:pPr>
        <w:pStyle w:val="ParagrapheIndent2"/>
        <w:spacing w:line="232" w:lineRule="exact"/>
        <w:jc w:val="both"/>
        <w:rPr>
          <w:color w:val="000000"/>
          <w:lang w:val="fr-FR"/>
        </w:rPr>
      </w:pPr>
      <w:r w:rsidRPr="000A1A82">
        <w:rPr>
          <w:color w:val="000000"/>
          <w:lang w:val="fr-FR"/>
        </w:rPr>
        <w:t>Au surplus, la dévolution en lot séparé risquerait de rendre techniquement difficile et financièrement plus coûteuse l'exécution des prestations en application des dispositions de l’article L.2113-11.2° du Code de la Commande Publique.</w:t>
      </w:r>
    </w:p>
    <w:p w14:paraId="0950FC80" w14:textId="42EB5B2B" w:rsidR="00935F8E" w:rsidRPr="00D746FB" w:rsidRDefault="00E317AE" w:rsidP="00D746FB">
      <w:pPr>
        <w:pStyle w:val="Titre2"/>
        <w:spacing w:after="100"/>
        <w:ind w:left="280"/>
        <w:rPr>
          <w:rFonts w:ascii="Trebuchet MS" w:eastAsia="Trebuchet MS" w:hAnsi="Trebuchet MS" w:cs="Trebuchet MS"/>
          <w:i w:val="0"/>
          <w:color w:val="000000"/>
          <w:sz w:val="24"/>
          <w:lang w:val="fr-FR"/>
        </w:rPr>
      </w:pPr>
      <w:bookmarkStart w:id="6" w:name="_Toc214610556"/>
      <w:r w:rsidRPr="00D746FB">
        <w:rPr>
          <w:rFonts w:ascii="Trebuchet MS" w:eastAsia="Trebuchet MS" w:hAnsi="Trebuchet MS" w:cs="Trebuchet MS"/>
          <w:i w:val="0"/>
          <w:color w:val="000000"/>
          <w:sz w:val="24"/>
          <w:lang w:val="fr-FR"/>
        </w:rPr>
        <w:t xml:space="preserve">1.3 - </w:t>
      </w:r>
      <w:r w:rsidR="00935F8E" w:rsidRPr="00D746FB">
        <w:rPr>
          <w:rFonts w:ascii="Trebuchet MS" w:eastAsia="Trebuchet MS" w:hAnsi="Trebuchet MS" w:cs="Trebuchet MS"/>
          <w:i w:val="0"/>
          <w:color w:val="000000"/>
          <w:sz w:val="24"/>
          <w:lang w:val="fr-FR"/>
        </w:rPr>
        <w:t xml:space="preserve">Type </w:t>
      </w:r>
      <w:r w:rsidR="008D30B3" w:rsidRPr="00D746FB">
        <w:rPr>
          <w:rFonts w:ascii="Trebuchet MS" w:eastAsia="Trebuchet MS" w:hAnsi="Trebuchet MS" w:cs="Trebuchet MS"/>
          <w:i w:val="0"/>
          <w:color w:val="000000"/>
          <w:sz w:val="24"/>
          <w:lang w:val="fr-FR"/>
        </w:rPr>
        <w:t>et forme du marché</w:t>
      </w:r>
      <w:bookmarkEnd w:id="6"/>
    </w:p>
    <w:p w14:paraId="59091474" w14:textId="77777777" w:rsidR="008D30B3" w:rsidRPr="000A1A82" w:rsidRDefault="008D30B3" w:rsidP="008D30B3">
      <w:pPr>
        <w:rPr>
          <w:rFonts w:ascii="Trebuchet MS" w:hAnsi="Trebuchet MS"/>
          <w:lang w:val="fr-FR" w:eastAsia="fr-FR"/>
        </w:rPr>
      </w:pPr>
    </w:p>
    <w:p w14:paraId="09C2B094" w14:textId="77777777" w:rsidR="00624AE2" w:rsidRPr="000A1A82" w:rsidRDefault="00624AE2" w:rsidP="00624AE2">
      <w:pPr>
        <w:pStyle w:val="ParagrapheIndent2"/>
        <w:spacing w:line="232" w:lineRule="exact"/>
        <w:jc w:val="both"/>
        <w:rPr>
          <w:color w:val="000000"/>
          <w:lang w:val="fr-FR"/>
        </w:rPr>
      </w:pPr>
      <w:bookmarkStart w:id="7" w:name="ArtL2_CCAP-1-A1.4"/>
      <w:bookmarkEnd w:id="7"/>
      <w:r w:rsidRPr="000A1A82">
        <w:rPr>
          <w:color w:val="000000"/>
          <w:lang w:val="fr-FR"/>
        </w:rPr>
        <w:t>Le marché à passer est un accord cadre, mono-attributaire exécuté par l’émission de bons de commande au sens des articles R. 2162-2 et R. 2162-13 et R. 2162-14 du Code la Commande Publique.</w:t>
      </w:r>
    </w:p>
    <w:p w14:paraId="0CFCD225" w14:textId="41BD0680" w:rsidR="00D746FB" w:rsidRDefault="00D746FB">
      <w:pPr>
        <w:rPr>
          <w:rFonts w:ascii="Trebuchet MS" w:eastAsia="Trebuchet MS" w:hAnsi="Trebuchet MS" w:cs="Trebuchet MS"/>
          <w:color w:val="000000"/>
          <w:sz w:val="20"/>
          <w:lang w:val="fr-FR"/>
        </w:rPr>
      </w:pPr>
      <w:r>
        <w:rPr>
          <w:color w:val="000000"/>
          <w:lang w:val="fr-FR"/>
        </w:rPr>
        <w:br w:type="page"/>
      </w:r>
    </w:p>
    <w:p w14:paraId="0BAF2230" w14:textId="77777777" w:rsidR="00624AE2" w:rsidRPr="00D746FB" w:rsidRDefault="00624AE2" w:rsidP="00D746FB">
      <w:pPr>
        <w:pStyle w:val="ParagrapheIndent2"/>
        <w:spacing w:line="232" w:lineRule="exact"/>
        <w:jc w:val="both"/>
        <w:rPr>
          <w:color w:val="000000"/>
          <w:lang w:val="fr-FR"/>
        </w:rPr>
      </w:pPr>
    </w:p>
    <w:p w14:paraId="5A1687A4" w14:textId="77777777" w:rsidR="00624AE2" w:rsidRPr="000A1A82" w:rsidRDefault="00624AE2" w:rsidP="00D746FB">
      <w:pPr>
        <w:pStyle w:val="ParagrapheIndent2"/>
        <w:spacing w:line="232" w:lineRule="exact"/>
        <w:jc w:val="both"/>
        <w:rPr>
          <w:color w:val="000000"/>
          <w:lang w:val="fr-FR"/>
        </w:rPr>
      </w:pPr>
      <w:r w:rsidRPr="000A1A82">
        <w:rPr>
          <w:color w:val="000000"/>
          <w:lang w:val="fr-FR"/>
        </w:rPr>
        <w:t>Les montants maximums sont indiqués en euros HT par période (initiale et reconduction) et sur la durée totale de l'accord-cadre :</w:t>
      </w:r>
    </w:p>
    <w:p w14:paraId="2D5E933E" w14:textId="77777777" w:rsidR="00624AE2" w:rsidRPr="000A1A82" w:rsidRDefault="00624AE2" w:rsidP="00624AE2">
      <w:pPr>
        <w:rPr>
          <w:rFonts w:ascii="Trebuchet MS" w:eastAsia="Trebuchet MS" w:hAnsi="Trebuchet MS" w:cs="Trebuchet MS"/>
          <w:color w:val="000000"/>
          <w:sz w:val="20"/>
          <w:lang w:val="fr-FR"/>
        </w:rPr>
      </w:pPr>
    </w:p>
    <w:tbl>
      <w:tblPr>
        <w:tblStyle w:val="Grilledutableau"/>
        <w:tblW w:w="5000" w:type="pct"/>
        <w:tblLook w:val="04A0" w:firstRow="1" w:lastRow="0" w:firstColumn="1" w:lastColumn="0" w:noHBand="0" w:noVBand="1"/>
      </w:tblPr>
      <w:tblGrid>
        <w:gridCol w:w="6231"/>
        <w:gridCol w:w="3379"/>
      </w:tblGrid>
      <w:tr w:rsidR="00624AE2" w:rsidRPr="000A1A82" w14:paraId="68025647" w14:textId="77777777" w:rsidTr="00624AE2">
        <w:trPr>
          <w:trHeight w:val="464"/>
        </w:trPr>
        <w:tc>
          <w:tcPr>
            <w:tcW w:w="3242" w:type="pct"/>
            <w:shd w:val="clear" w:color="auto" w:fill="EEECE1" w:themeFill="background2"/>
            <w:vAlign w:val="center"/>
          </w:tcPr>
          <w:p w14:paraId="2043843F" w14:textId="77777777" w:rsidR="00624AE2" w:rsidRPr="000A1A82" w:rsidRDefault="00624AE2" w:rsidP="00624AE2">
            <w:pPr>
              <w:rPr>
                <w:rFonts w:ascii="Trebuchet MS" w:hAnsi="Trebuchet MS" w:cstheme="majorBidi"/>
                <w:b/>
                <w:bCs/>
                <w:sz w:val="20"/>
                <w:szCs w:val="22"/>
                <w:lang w:val="fr-FR"/>
              </w:rPr>
            </w:pPr>
            <w:r w:rsidRPr="000A1A82">
              <w:rPr>
                <w:rFonts w:ascii="Trebuchet MS" w:hAnsi="Trebuchet MS"/>
                <w:b/>
                <w:color w:val="000000"/>
                <w:sz w:val="20"/>
                <w:lang w:val="fr-FR"/>
              </w:rPr>
              <w:t>Périodes</w:t>
            </w:r>
          </w:p>
        </w:tc>
        <w:tc>
          <w:tcPr>
            <w:tcW w:w="1758" w:type="pct"/>
            <w:shd w:val="clear" w:color="auto" w:fill="EEECE1" w:themeFill="background2"/>
            <w:vAlign w:val="center"/>
          </w:tcPr>
          <w:p w14:paraId="59352CBE" w14:textId="77777777" w:rsidR="00624AE2" w:rsidRPr="000A1A82" w:rsidRDefault="00624AE2" w:rsidP="00624AE2">
            <w:pPr>
              <w:jc w:val="center"/>
              <w:rPr>
                <w:rFonts w:ascii="Trebuchet MS" w:hAnsi="Trebuchet MS" w:cstheme="majorBidi"/>
                <w:sz w:val="20"/>
                <w:szCs w:val="22"/>
                <w:lang w:val="fr-FR"/>
              </w:rPr>
            </w:pPr>
            <w:r w:rsidRPr="000A1A82">
              <w:rPr>
                <w:rFonts w:ascii="Trebuchet MS" w:hAnsi="Trebuchet MS" w:cstheme="majorBidi"/>
                <w:b/>
                <w:bCs/>
                <w:sz w:val="20"/>
                <w:szCs w:val="22"/>
                <w:lang w:val="fr-FR"/>
              </w:rPr>
              <w:t>Montants maximum annuels HT</w:t>
            </w:r>
          </w:p>
        </w:tc>
      </w:tr>
      <w:tr w:rsidR="00624AE2" w:rsidRPr="000A1A82" w14:paraId="4E7F71FD" w14:textId="77777777" w:rsidTr="00624AE2">
        <w:trPr>
          <w:trHeight w:val="464"/>
        </w:trPr>
        <w:tc>
          <w:tcPr>
            <w:tcW w:w="3242" w:type="pct"/>
            <w:vAlign w:val="center"/>
          </w:tcPr>
          <w:p w14:paraId="3CB4D927" w14:textId="77777777" w:rsidR="00624AE2" w:rsidRPr="000A1A82" w:rsidRDefault="00624AE2" w:rsidP="00624AE2">
            <w:pPr>
              <w:rPr>
                <w:rFonts w:ascii="Trebuchet MS" w:hAnsi="Trebuchet MS" w:cstheme="majorBidi"/>
                <w:b/>
                <w:bCs/>
                <w:sz w:val="20"/>
                <w:szCs w:val="22"/>
                <w:lang w:val="fr-FR"/>
              </w:rPr>
            </w:pPr>
            <w:r w:rsidRPr="000A1A82">
              <w:rPr>
                <w:rFonts w:ascii="Trebuchet MS" w:hAnsi="Trebuchet MS" w:cstheme="majorBidi"/>
                <w:b/>
                <w:bCs/>
                <w:sz w:val="20"/>
                <w:szCs w:val="22"/>
                <w:lang w:val="fr-FR"/>
              </w:rPr>
              <w:t>Période initiale  (12 mois)</w:t>
            </w:r>
          </w:p>
        </w:tc>
        <w:tc>
          <w:tcPr>
            <w:tcW w:w="1758" w:type="pct"/>
            <w:vAlign w:val="center"/>
          </w:tcPr>
          <w:p w14:paraId="00FB9493" w14:textId="77777777" w:rsidR="00624AE2" w:rsidRPr="000A1A82" w:rsidRDefault="00624AE2" w:rsidP="00624AE2">
            <w:pPr>
              <w:jc w:val="center"/>
              <w:rPr>
                <w:rFonts w:ascii="Trebuchet MS" w:hAnsi="Trebuchet MS" w:cstheme="majorBidi"/>
                <w:sz w:val="20"/>
                <w:szCs w:val="22"/>
                <w:lang w:val="fr-FR"/>
              </w:rPr>
            </w:pPr>
            <w:r w:rsidRPr="000A1A82">
              <w:rPr>
                <w:rFonts w:ascii="Trebuchet MS" w:hAnsi="Trebuchet MS" w:cstheme="majorBidi"/>
                <w:sz w:val="20"/>
                <w:szCs w:val="22"/>
                <w:lang w:val="fr-FR"/>
              </w:rPr>
              <w:t>25 000 €</w:t>
            </w:r>
          </w:p>
        </w:tc>
      </w:tr>
      <w:tr w:rsidR="00624AE2" w:rsidRPr="000A1A82" w14:paraId="63AF6755" w14:textId="77777777" w:rsidTr="00624AE2">
        <w:trPr>
          <w:trHeight w:val="464"/>
        </w:trPr>
        <w:tc>
          <w:tcPr>
            <w:tcW w:w="3242" w:type="pct"/>
            <w:vAlign w:val="center"/>
          </w:tcPr>
          <w:p w14:paraId="0A44E5A9" w14:textId="77777777" w:rsidR="00624AE2" w:rsidRPr="000A1A82" w:rsidRDefault="00624AE2" w:rsidP="00624AE2">
            <w:pPr>
              <w:rPr>
                <w:rFonts w:ascii="Trebuchet MS" w:hAnsi="Trebuchet MS" w:cstheme="majorBidi"/>
                <w:b/>
                <w:bCs/>
                <w:sz w:val="20"/>
              </w:rPr>
            </w:pPr>
            <w:r w:rsidRPr="000A1A82">
              <w:rPr>
                <w:rFonts w:ascii="Trebuchet MS" w:hAnsi="Trebuchet MS" w:cstheme="majorBidi"/>
                <w:b/>
                <w:bCs/>
                <w:sz w:val="20"/>
                <w:szCs w:val="22"/>
                <w:lang w:val="fr-FR"/>
              </w:rPr>
              <w:t>Période de reconduction n°1 (12 mois)</w:t>
            </w:r>
          </w:p>
        </w:tc>
        <w:tc>
          <w:tcPr>
            <w:tcW w:w="1758" w:type="pct"/>
            <w:vAlign w:val="center"/>
          </w:tcPr>
          <w:p w14:paraId="102B2ECF" w14:textId="77777777" w:rsidR="00624AE2" w:rsidRPr="000A1A82" w:rsidRDefault="00624AE2" w:rsidP="00624AE2">
            <w:pPr>
              <w:jc w:val="center"/>
              <w:rPr>
                <w:rFonts w:ascii="Trebuchet MS" w:hAnsi="Trebuchet MS" w:cstheme="majorBidi"/>
                <w:sz w:val="20"/>
              </w:rPr>
            </w:pPr>
            <w:r w:rsidRPr="000A1A82">
              <w:rPr>
                <w:rFonts w:ascii="Trebuchet MS" w:hAnsi="Trebuchet MS" w:cstheme="majorBidi"/>
                <w:sz w:val="20"/>
                <w:szCs w:val="22"/>
                <w:lang w:val="fr-FR"/>
              </w:rPr>
              <w:t>25 000 €</w:t>
            </w:r>
          </w:p>
        </w:tc>
      </w:tr>
      <w:tr w:rsidR="00624AE2" w:rsidRPr="000A1A82" w14:paraId="6871D91B" w14:textId="77777777" w:rsidTr="00624AE2">
        <w:trPr>
          <w:trHeight w:val="464"/>
        </w:trPr>
        <w:tc>
          <w:tcPr>
            <w:tcW w:w="3242" w:type="pct"/>
            <w:vAlign w:val="center"/>
          </w:tcPr>
          <w:p w14:paraId="5B1C0131" w14:textId="77777777" w:rsidR="00624AE2" w:rsidRPr="000A1A82" w:rsidRDefault="00624AE2" w:rsidP="00624AE2">
            <w:pPr>
              <w:rPr>
                <w:rFonts w:ascii="Trebuchet MS" w:hAnsi="Trebuchet MS" w:cstheme="majorBidi"/>
                <w:b/>
                <w:bCs/>
                <w:sz w:val="20"/>
              </w:rPr>
            </w:pPr>
            <w:r w:rsidRPr="000A1A82">
              <w:rPr>
                <w:rFonts w:ascii="Trebuchet MS" w:hAnsi="Trebuchet MS" w:cstheme="majorBidi"/>
                <w:b/>
                <w:bCs/>
                <w:sz w:val="20"/>
                <w:szCs w:val="22"/>
                <w:lang w:val="fr-FR"/>
              </w:rPr>
              <w:t>Période de reconduction n°2 (12 mois)</w:t>
            </w:r>
          </w:p>
        </w:tc>
        <w:tc>
          <w:tcPr>
            <w:tcW w:w="1758" w:type="pct"/>
            <w:vAlign w:val="center"/>
          </w:tcPr>
          <w:p w14:paraId="5C66A26B" w14:textId="77777777" w:rsidR="00624AE2" w:rsidRPr="000A1A82" w:rsidRDefault="00624AE2" w:rsidP="00624AE2">
            <w:pPr>
              <w:jc w:val="center"/>
              <w:rPr>
                <w:rFonts w:ascii="Trebuchet MS" w:hAnsi="Trebuchet MS" w:cstheme="majorBidi"/>
                <w:sz w:val="20"/>
              </w:rPr>
            </w:pPr>
            <w:r w:rsidRPr="000A1A82">
              <w:rPr>
                <w:rFonts w:ascii="Trebuchet MS" w:hAnsi="Trebuchet MS" w:cstheme="majorBidi"/>
                <w:sz w:val="20"/>
                <w:szCs w:val="22"/>
                <w:lang w:val="fr-FR"/>
              </w:rPr>
              <w:t>25 000 €</w:t>
            </w:r>
          </w:p>
        </w:tc>
      </w:tr>
      <w:tr w:rsidR="00624AE2" w:rsidRPr="000A1A82" w14:paraId="2FD0D801" w14:textId="77777777" w:rsidTr="00624AE2">
        <w:trPr>
          <w:trHeight w:val="464"/>
        </w:trPr>
        <w:tc>
          <w:tcPr>
            <w:tcW w:w="3242" w:type="pct"/>
            <w:vAlign w:val="center"/>
          </w:tcPr>
          <w:p w14:paraId="72A2D2C6" w14:textId="77777777" w:rsidR="00624AE2" w:rsidRPr="000A1A82" w:rsidRDefault="00624AE2" w:rsidP="00624AE2">
            <w:pPr>
              <w:rPr>
                <w:rFonts w:ascii="Trebuchet MS" w:hAnsi="Trebuchet MS" w:cstheme="majorBidi"/>
                <w:b/>
                <w:bCs/>
                <w:sz w:val="20"/>
              </w:rPr>
            </w:pPr>
            <w:r w:rsidRPr="000A1A82">
              <w:rPr>
                <w:rFonts w:ascii="Trebuchet MS" w:hAnsi="Trebuchet MS" w:cstheme="majorBidi"/>
                <w:b/>
                <w:bCs/>
                <w:sz w:val="20"/>
                <w:szCs w:val="22"/>
                <w:lang w:val="fr-FR"/>
              </w:rPr>
              <w:t>Période de reconduction n°3 (12 mois)</w:t>
            </w:r>
          </w:p>
        </w:tc>
        <w:tc>
          <w:tcPr>
            <w:tcW w:w="1758" w:type="pct"/>
            <w:vAlign w:val="center"/>
          </w:tcPr>
          <w:p w14:paraId="6B7CDA55" w14:textId="77777777" w:rsidR="00624AE2" w:rsidRPr="000A1A82" w:rsidRDefault="00624AE2" w:rsidP="00624AE2">
            <w:pPr>
              <w:jc w:val="center"/>
              <w:rPr>
                <w:rFonts w:ascii="Trebuchet MS" w:hAnsi="Trebuchet MS" w:cstheme="majorBidi"/>
                <w:sz w:val="20"/>
              </w:rPr>
            </w:pPr>
            <w:r w:rsidRPr="000A1A82">
              <w:rPr>
                <w:rFonts w:ascii="Trebuchet MS" w:hAnsi="Trebuchet MS" w:cstheme="majorBidi"/>
                <w:sz w:val="20"/>
                <w:szCs w:val="22"/>
                <w:lang w:val="fr-FR"/>
              </w:rPr>
              <w:t>25 000 €</w:t>
            </w:r>
          </w:p>
        </w:tc>
      </w:tr>
      <w:tr w:rsidR="00624AE2" w:rsidRPr="000A1A82" w14:paraId="00CF3A9A" w14:textId="77777777" w:rsidTr="00624AE2">
        <w:trPr>
          <w:trHeight w:val="464"/>
        </w:trPr>
        <w:tc>
          <w:tcPr>
            <w:tcW w:w="3242" w:type="pct"/>
            <w:vAlign w:val="center"/>
          </w:tcPr>
          <w:p w14:paraId="79FB7234" w14:textId="77777777" w:rsidR="00624AE2" w:rsidRPr="000A1A82" w:rsidRDefault="00624AE2" w:rsidP="00624AE2">
            <w:pPr>
              <w:jc w:val="right"/>
              <w:rPr>
                <w:rFonts w:ascii="Trebuchet MS" w:hAnsi="Trebuchet MS" w:cstheme="majorBidi"/>
                <w:b/>
                <w:bCs/>
                <w:sz w:val="20"/>
                <w:szCs w:val="22"/>
                <w:lang w:val="fr-FR"/>
              </w:rPr>
            </w:pPr>
            <w:r w:rsidRPr="000A1A82">
              <w:rPr>
                <w:rFonts w:ascii="Trebuchet MS" w:hAnsi="Trebuchet MS" w:cstheme="majorBidi"/>
                <w:b/>
                <w:bCs/>
                <w:sz w:val="20"/>
                <w:szCs w:val="22"/>
                <w:lang w:val="fr-FR"/>
              </w:rPr>
              <w:t>TOTAL</w:t>
            </w:r>
          </w:p>
        </w:tc>
        <w:tc>
          <w:tcPr>
            <w:tcW w:w="1758" w:type="pct"/>
            <w:vAlign w:val="center"/>
          </w:tcPr>
          <w:p w14:paraId="3E593EE9" w14:textId="77777777" w:rsidR="00624AE2" w:rsidRPr="000A1A82" w:rsidRDefault="00624AE2" w:rsidP="00624AE2">
            <w:pPr>
              <w:jc w:val="center"/>
              <w:rPr>
                <w:rFonts w:ascii="Trebuchet MS" w:hAnsi="Trebuchet MS" w:cstheme="majorBidi"/>
                <w:sz w:val="20"/>
                <w:szCs w:val="22"/>
                <w:lang w:val="fr-FR"/>
              </w:rPr>
            </w:pPr>
            <w:r w:rsidRPr="000A1A82">
              <w:rPr>
                <w:rFonts w:ascii="Trebuchet MS" w:hAnsi="Trebuchet MS" w:cstheme="majorBidi"/>
                <w:sz w:val="20"/>
                <w:szCs w:val="22"/>
                <w:lang w:val="fr-FR"/>
              </w:rPr>
              <w:t>100 000 €</w:t>
            </w:r>
          </w:p>
        </w:tc>
      </w:tr>
    </w:tbl>
    <w:p w14:paraId="2907E423" w14:textId="77777777" w:rsidR="00624AE2" w:rsidRPr="000A1A82" w:rsidRDefault="00624AE2" w:rsidP="00624AE2">
      <w:pPr>
        <w:rPr>
          <w:rFonts w:ascii="Trebuchet MS" w:eastAsia="Trebuchet MS" w:hAnsi="Trebuchet MS" w:cs="Trebuchet MS"/>
          <w:color w:val="000000"/>
          <w:sz w:val="20"/>
          <w:lang w:val="fr-FR"/>
        </w:rPr>
      </w:pPr>
    </w:p>
    <w:p w14:paraId="2EC7E36A" w14:textId="77777777" w:rsidR="00624AE2" w:rsidRPr="000A1A82" w:rsidRDefault="00624AE2" w:rsidP="00624AE2">
      <w:pPr>
        <w:jc w:val="both"/>
        <w:rPr>
          <w:rFonts w:ascii="Trebuchet MS" w:eastAsia="Trebuchet MS" w:hAnsi="Trebuchet MS" w:cs="Trebuchet MS"/>
          <w:color w:val="000000"/>
          <w:sz w:val="20"/>
          <w:lang w:val="fr-FR"/>
        </w:rPr>
      </w:pPr>
      <w:r w:rsidRPr="000A1A82">
        <w:rPr>
          <w:rFonts w:ascii="Trebuchet MS" w:eastAsia="Trebuchet MS" w:hAnsi="Trebuchet MS" w:cs="Trebuchet MS"/>
          <w:color w:val="000000"/>
          <w:sz w:val="20"/>
          <w:lang w:val="fr-FR"/>
        </w:rPr>
        <w:t>A chaque date d’anniversaire l'accord-cadre, si le seuil maximum de la période n’est pas atteint, son crédit sera reporté automatiquement aux périodes suivantes. Le titulaire, s’il souhaite s’opposer à ce report, a un délai d’un mois avant la date d’anniversaire du marché, pour se manifester auprès de l’Organisme.</w:t>
      </w:r>
    </w:p>
    <w:p w14:paraId="456C3089" w14:textId="77777777" w:rsidR="00624AE2" w:rsidRPr="000A1A82" w:rsidRDefault="00624AE2" w:rsidP="00624AE2">
      <w:pPr>
        <w:jc w:val="both"/>
        <w:rPr>
          <w:rFonts w:ascii="Trebuchet MS" w:eastAsia="Trebuchet MS" w:hAnsi="Trebuchet MS" w:cs="Trebuchet MS"/>
          <w:color w:val="000000"/>
          <w:sz w:val="20"/>
          <w:lang w:val="fr-FR"/>
        </w:rPr>
      </w:pPr>
      <w:r w:rsidRPr="000A1A82">
        <w:rPr>
          <w:rFonts w:ascii="Trebuchet MS" w:eastAsia="Trebuchet MS" w:hAnsi="Trebuchet MS" w:cs="Trebuchet MS"/>
          <w:color w:val="000000"/>
          <w:sz w:val="20"/>
          <w:lang w:val="fr-FR"/>
        </w:rPr>
        <w:t>L’atteinte du maximum annuel déclenche automatiquement et de manière anticipée la reconduction pour la période suivante.</w:t>
      </w:r>
    </w:p>
    <w:p w14:paraId="628EE3DA" w14:textId="77777777" w:rsidR="00624AE2" w:rsidRPr="000A1A82" w:rsidRDefault="00624AE2" w:rsidP="00624AE2">
      <w:pPr>
        <w:rPr>
          <w:rFonts w:ascii="Trebuchet MS" w:eastAsia="Trebuchet MS" w:hAnsi="Trebuchet MS" w:cs="Trebuchet MS"/>
          <w:color w:val="000000"/>
          <w:sz w:val="20"/>
          <w:lang w:val="fr-FR"/>
        </w:rPr>
      </w:pPr>
    </w:p>
    <w:p w14:paraId="0381F7D5" w14:textId="77777777" w:rsidR="000047C4" w:rsidRPr="000A1A82" w:rsidRDefault="00E317AE" w:rsidP="00D746FB">
      <w:pPr>
        <w:pStyle w:val="Titre2"/>
        <w:spacing w:after="100"/>
        <w:ind w:left="280"/>
        <w:rPr>
          <w:rFonts w:ascii="Trebuchet MS" w:eastAsia="Trebuchet MS" w:hAnsi="Trebuchet MS" w:cs="Trebuchet MS"/>
          <w:i w:val="0"/>
          <w:color w:val="000000"/>
          <w:sz w:val="24"/>
          <w:lang w:val="fr-FR"/>
        </w:rPr>
      </w:pPr>
      <w:bookmarkStart w:id="8" w:name="_Toc214610557"/>
      <w:r w:rsidRPr="000A1A82">
        <w:rPr>
          <w:rFonts w:ascii="Trebuchet MS" w:eastAsia="Trebuchet MS" w:hAnsi="Trebuchet MS" w:cs="Trebuchet MS"/>
          <w:i w:val="0"/>
          <w:color w:val="000000"/>
          <w:sz w:val="24"/>
          <w:lang w:val="fr-FR"/>
        </w:rPr>
        <w:t>1.4 - Conditions d'attribution des bons de commande</w:t>
      </w:r>
      <w:bookmarkEnd w:id="8"/>
    </w:p>
    <w:p w14:paraId="5B634B52" w14:textId="77777777" w:rsidR="00624AE2" w:rsidRPr="000A1A82" w:rsidRDefault="00624AE2" w:rsidP="00935F8E">
      <w:pPr>
        <w:pStyle w:val="ParagrapheIndent2"/>
        <w:jc w:val="both"/>
        <w:rPr>
          <w:color w:val="000000"/>
          <w:lang w:val="fr-FR"/>
        </w:rPr>
      </w:pPr>
    </w:p>
    <w:p w14:paraId="0770FDC4" w14:textId="484D5FDC" w:rsidR="00935F8E" w:rsidRPr="000A1A82" w:rsidRDefault="00935F8E" w:rsidP="00935F8E">
      <w:pPr>
        <w:pStyle w:val="ParagrapheIndent2"/>
        <w:jc w:val="both"/>
        <w:rPr>
          <w:color w:val="000000"/>
          <w:lang w:val="fr-FR"/>
        </w:rPr>
      </w:pPr>
      <w:r w:rsidRPr="000A1A82">
        <w:rPr>
          <w:color w:val="000000"/>
          <w:lang w:val="fr-FR"/>
        </w:rPr>
        <w:t>Les bons de commande seront notifiés par le pouvoir adjudicateur.</w:t>
      </w:r>
    </w:p>
    <w:p w14:paraId="4F894888" w14:textId="77777777" w:rsidR="00935F8E" w:rsidRPr="000A1A82" w:rsidRDefault="00935F8E" w:rsidP="00935F8E">
      <w:pPr>
        <w:rPr>
          <w:rFonts w:ascii="Trebuchet MS" w:hAnsi="Trebuchet MS"/>
          <w:lang w:val="fr-FR"/>
        </w:rPr>
      </w:pPr>
    </w:p>
    <w:p w14:paraId="14C3EEDE" w14:textId="77777777" w:rsidR="00935F8E" w:rsidRPr="000A1A82" w:rsidRDefault="00935F8E" w:rsidP="00935F8E">
      <w:pPr>
        <w:pStyle w:val="ParagrapheIndent2"/>
        <w:jc w:val="both"/>
        <w:rPr>
          <w:color w:val="000000"/>
          <w:lang w:val="fr-FR"/>
        </w:rPr>
      </w:pPr>
      <w:r w:rsidRPr="000A1A82">
        <w:rPr>
          <w:color w:val="000000"/>
          <w:lang w:val="fr-FR"/>
        </w:rPr>
        <w:t>Les mentions devant figurer sur chaque bon de commande sont les suivantes :</w:t>
      </w:r>
    </w:p>
    <w:p w14:paraId="3BAF8A00" w14:textId="77777777" w:rsidR="00935F8E" w:rsidRPr="000A1A82" w:rsidRDefault="00935F8E" w:rsidP="00935F8E">
      <w:pPr>
        <w:pStyle w:val="ParagrapheIndent2"/>
        <w:jc w:val="both"/>
        <w:rPr>
          <w:color w:val="000000"/>
          <w:lang w:val="fr-FR"/>
        </w:rPr>
      </w:pPr>
      <w:r w:rsidRPr="000A1A82">
        <w:rPr>
          <w:color w:val="000000"/>
          <w:lang w:val="fr-FR"/>
        </w:rPr>
        <w:t>- le nom ou la raison sociale du titulaire.</w:t>
      </w:r>
    </w:p>
    <w:p w14:paraId="584DE330" w14:textId="77777777" w:rsidR="00935F8E" w:rsidRPr="000A1A82" w:rsidRDefault="00935F8E" w:rsidP="00935F8E">
      <w:pPr>
        <w:pStyle w:val="ParagrapheIndent2"/>
        <w:jc w:val="both"/>
        <w:rPr>
          <w:color w:val="000000"/>
          <w:lang w:val="fr-FR"/>
        </w:rPr>
      </w:pPr>
      <w:r w:rsidRPr="000A1A82">
        <w:rPr>
          <w:color w:val="000000"/>
          <w:lang w:val="fr-FR"/>
        </w:rPr>
        <w:t>- la date et le numéro du marché ;</w:t>
      </w:r>
    </w:p>
    <w:p w14:paraId="3F118353" w14:textId="77777777" w:rsidR="00935F8E" w:rsidRPr="000A1A82" w:rsidRDefault="00935F8E" w:rsidP="00935F8E">
      <w:pPr>
        <w:pStyle w:val="ParagrapheIndent2"/>
        <w:jc w:val="both"/>
        <w:rPr>
          <w:color w:val="000000"/>
          <w:lang w:val="fr-FR"/>
        </w:rPr>
      </w:pPr>
      <w:r w:rsidRPr="000A1A82">
        <w:rPr>
          <w:color w:val="000000"/>
          <w:lang w:val="fr-FR"/>
        </w:rPr>
        <w:t>- la date et le numéro du bon de commande ;</w:t>
      </w:r>
    </w:p>
    <w:p w14:paraId="1DE7EDA8" w14:textId="77777777" w:rsidR="00935F8E" w:rsidRPr="000A1A82" w:rsidRDefault="00935F8E" w:rsidP="00935F8E">
      <w:pPr>
        <w:pStyle w:val="ParagrapheIndent2"/>
        <w:jc w:val="both"/>
        <w:rPr>
          <w:color w:val="000000"/>
          <w:lang w:val="fr-FR"/>
        </w:rPr>
      </w:pPr>
      <w:r w:rsidRPr="000A1A82">
        <w:rPr>
          <w:color w:val="000000"/>
          <w:lang w:val="fr-FR"/>
        </w:rPr>
        <w:t>- la nature et la description des prestations à réaliser ;</w:t>
      </w:r>
    </w:p>
    <w:p w14:paraId="65950C16" w14:textId="150CF447" w:rsidR="00935F8E" w:rsidRPr="000A1A82" w:rsidRDefault="00935F8E" w:rsidP="00935F8E">
      <w:pPr>
        <w:pStyle w:val="ParagrapheIndent2"/>
        <w:jc w:val="both"/>
        <w:rPr>
          <w:color w:val="000000"/>
          <w:lang w:val="fr-FR"/>
        </w:rPr>
      </w:pPr>
      <w:r w:rsidRPr="000A1A82">
        <w:rPr>
          <w:color w:val="000000"/>
          <w:lang w:val="fr-FR"/>
        </w:rPr>
        <w:t xml:space="preserve">- les délais laissés le cas échéant au titulaire pour formuler </w:t>
      </w:r>
      <w:r w:rsidR="00624AE2" w:rsidRPr="000A1A82">
        <w:rPr>
          <w:color w:val="000000"/>
          <w:lang w:val="fr-FR"/>
        </w:rPr>
        <w:t>ses</w:t>
      </w:r>
      <w:r w:rsidRPr="000A1A82">
        <w:rPr>
          <w:color w:val="000000"/>
          <w:lang w:val="fr-FR"/>
        </w:rPr>
        <w:t xml:space="preserve"> observations.</w:t>
      </w:r>
    </w:p>
    <w:p w14:paraId="21FDA1D4" w14:textId="77777777" w:rsidR="00935F8E" w:rsidRPr="000A1A82" w:rsidRDefault="00935F8E" w:rsidP="00935F8E">
      <w:pPr>
        <w:pStyle w:val="ParagrapheIndent2"/>
        <w:jc w:val="both"/>
        <w:rPr>
          <w:color w:val="000000"/>
          <w:lang w:val="fr-FR"/>
        </w:rPr>
      </w:pPr>
      <w:r w:rsidRPr="000A1A82">
        <w:rPr>
          <w:color w:val="000000"/>
          <w:lang w:val="fr-FR"/>
        </w:rPr>
        <w:t>- le montant du bon de commande ;</w:t>
      </w:r>
    </w:p>
    <w:p w14:paraId="1A3602D5" w14:textId="77777777" w:rsidR="00935F8E" w:rsidRPr="000A1A82" w:rsidRDefault="00935F8E" w:rsidP="00935F8E">
      <w:pPr>
        <w:pStyle w:val="ParagrapheIndent2"/>
        <w:jc w:val="both"/>
        <w:rPr>
          <w:color w:val="000000"/>
          <w:lang w:val="fr-FR"/>
        </w:rPr>
      </w:pPr>
      <w:r w:rsidRPr="000A1A82">
        <w:rPr>
          <w:color w:val="000000"/>
          <w:lang w:val="fr-FR"/>
        </w:rPr>
        <w:t>- les lieux de livraison des prestations ;</w:t>
      </w:r>
    </w:p>
    <w:p w14:paraId="25175D6D" w14:textId="77777777" w:rsidR="00935F8E" w:rsidRPr="000A1A82" w:rsidRDefault="00935F8E" w:rsidP="00935F8E">
      <w:pPr>
        <w:pStyle w:val="ParagrapheIndent2"/>
        <w:jc w:val="both"/>
        <w:rPr>
          <w:color w:val="000000"/>
          <w:lang w:val="fr-FR"/>
        </w:rPr>
      </w:pPr>
      <w:r w:rsidRPr="000A1A82">
        <w:rPr>
          <w:color w:val="000000"/>
          <w:lang w:val="fr-FR"/>
        </w:rPr>
        <w:t>- les délais de livraison (date de début et de fin) ;</w:t>
      </w:r>
    </w:p>
    <w:p w14:paraId="0C67F358" w14:textId="77777777" w:rsidR="00935F8E" w:rsidRPr="000A1A82" w:rsidRDefault="00935F8E" w:rsidP="00935F8E">
      <w:pPr>
        <w:pStyle w:val="ParagrapheIndent2"/>
        <w:jc w:val="both"/>
        <w:rPr>
          <w:color w:val="000000"/>
          <w:lang w:val="fr-FR"/>
        </w:rPr>
      </w:pPr>
    </w:p>
    <w:p w14:paraId="2C0D4B2C" w14:textId="0AEF3B28" w:rsidR="000047C4" w:rsidRPr="000A1A82" w:rsidRDefault="00935F8E" w:rsidP="00935F8E">
      <w:pPr>
        <w:pStyle w:val="ParagrapheIndent2"/>
        <w:jc w:val="both"/>
        <w:rPr>
          <w:color w:val="000000"/>
          <w:lang w:val="fr-FR"/>
        </w:rPr>
      </w:pPr>
      <w:r w:rsidRPr="000A1A82">
        <w:rPr>
          <w:color w:val="000000"/>
          <w:lang w:val="fr-FR"/>
        </w:rPr>
        <w:t>Seuls les bons de commande signés par le représentant du pouvoir adjudicateur peuvent être honorés par le ou les titulaires.</w:t>
      </w:r>
    </w:p>
    <w:p w14:paraId="638AEFB2" w14:textId="77777777" w:rsidR="006A7BF2" w:rsidRPr="000A1A82" w:rsidRDefault="006A7BF2" w:rsidP="00CC2DD7">
      <w:pPr>
        <w:jc w:val="both"/>
        <w:rPr>
          <w:rFonts w:ascii="Trebuchet MS" w:hAnsi="Trebuchet MS"/>
          <w:sz w:val="20"/>
          <w:szCs w:val="20"/>
          <w:lang w:val="fr-FR"/>
        </w:rPr>
      </w:pPr>
    </w:p>
    <w:p w14:paraId="11CDEC46" w14:textId="3D742DBA" w:rsidR="000047C4" w:rsidRPr="00D746FB" w:rsidRDefault="00D746FB" w:rsidP="00D746FB">
      <w:pPr>
        <w:pStyle w:val="Titre1"/>
        <w:rPr>
          <w:rFonts w:ascii="Trebuchet MS" w:eastAsia="Trebuchet MS" w:hAnsi="Trebuchet MS" w:cs="Trebuchet MS"/>
          <w:sz w:val="28"/>
          <w:lang w:val="fr-FR"/>
        </w:rPr>
      </w:pPr>
      <w:bookmarkStart w:id="9" w:name="ArtL2_CCAP-1-A1.5"/>
      <w:bookmarkStart w:id="10" w:name="ArtL2_CCAP-1-A1.6"/>
      <w:bookmarkStart w:id="11" w:name="_Toc214610558"/>
      <w:bookmarkEnd w:id="9"/>
      <w:bookmarkEnd w:id="10"/>
      <w:r>
        <w:rPr>
          <w:rFonts w:ascii="Trebuchet MS" w:eastAsia="Trebuchet MS" w:hAnsi="Trebuchet MS" w:cs="Trebuchet MS"/>
          <w:sz w:val="28"/>
          <w:lang w:val="fr-FR"/>
        </w:rPr>
        <w:t>2</w:t>
      </w:r>
      <w:r w:rsidR="00E317AE" w:rsidRPr="00D746FB">
        <w:rPr>
          <w:rFonts w:ascii="Trebuchet MS" w:eastAsia="Trebuchet MS" w:hAnsi="Trebuchet MS" w:cs="Trebuchet MS"/>
          <w:sz w:val="28"/>
          <w:lang w:val="fr-FR"/>
        </w:rPr>
        <w:t xml:space="preserve"> - Réalisation de prestations similaires</w:t>
      </w:r>
      <w:bookmarkEnd w:id="11"/>
    </w:p>
    <w:p w14:paraId="6DAC6848" w14:textId="77777777" w:rsidR="00D746FB" w:rsidRDefault="00D746FB">
      <w:pPr>
        <w:pStyle w:val="ParagrapheIndent2"/>
        <w:spacing w:line="232" w:lineRule="exact"/>
        <w:jc w:val="both"/>
        <w:rPr>
          <w:color w:val="000000"/>
          <w:lang w:val="fr-FR"/>
        </w:rPr>
      </w:pPr>
    </w:p>
    <w:p w14:paraId="23EDEBA2" w14:textId="6DBFAF13" w:rsidR="000047C4" w:rsidRPr="000A1A82" w:rsidRDefault="00E317AE">
      <w:pPr>
        <w:pStyle w:val="ParagrapheIndent2"/>
        <w:spacing w:line="232" w:lineRule="exact"/>
        <w:jc w:val="both"/>
        <w:rPr>
          <w:color w:val="000000"/>
          <w:lang w:val="fr-FR"/>
        </w:rPr>
      </w:pPr>
      <w:r w:rsidRPr="000A1A82">
        <w:rPr>
          <w:color w:val="000000"/>
          <w:lang w:val="fr-FR"/>
        </w:rPr>
        <w:t>Le pouvoir adjudicateur pourra confier au titulaire de l'accord-cadre, en application des articles L. 2122-1 et R. 2122-7 du Code de la commande publique, un ou plusieurs nouveaux accords-cadres ayant pour objet la réalisation de prestations similaires.</w:t>
      </w:r>
    </w:p>
    <w:p w14:paraId="79757426" w14:textId="77777777" w:rsidR="000047C4" w:rsidRPr="000A1A82" w:rsidRDefault="000047C4">
      <w:pPr>
        <w:pStyle w:val="ParagrapheIndent2"/>
        <w:spacing w:line="232" w:lineRule="exact"/>
        <w:jc w:val="both"/>
        <w:rPr>
          <w:color w:val="000000"/>
          <w:lang w:val="fr-FR"/>
        </w:rPr>
      </w:pPr>
    </w:p>
    <w:p w14:paraId="29F5CEE4" w14:textId="6608FEB5" w:rsidR="00D746FB" w:rsidRDefault="00E317AE">
      <w:pPr>
        <w:pStyle w:val="ParagrapheIndent2"/>
        <w:spacing w:line="232" w:lineRule="exact"/>
        <w:jc w:val="both"/>
        <w:rPr>
          <w:color w:val="000000"/>
          <w:lang w:val="fr-FR"/>
        </w:rPr>
      </w:pPr>
      <w:r w:rsidRPr="000A1A82">
        <w:rPr>
          <w:color w:val="000000"/>
          <w:lang w:val="fr-FR"/>
        </w:rPr>
        <w:t>La durée pendant laquelle un nouvel accord-cadre pourra être conclu ne peut dépasser 3 ans à compter de la notification du présent accord-cadre.</w:t>
      </w:r>
    </w:p>
    <w:p w14:paraId="02205D58" w14:textId="77777777" w:rsidR="00D746FB" w:rsidRDefault="00D746FB">
      <w:pPr>
        <w:rPr>
          <w:rFonts w:ascii="Trebuchet MS" w:eastAsia="Trebuchet MS" w:hAnsi="Trebuchet MS" w:cs="Trebuchet MS"/>
          <w:color w:val="000000"/>
          <w:sz w:val="20"/>
          <w:lang w:val="fr-FR"/>
        </w:rPr>
      </w:pPr>
      <w:r>
        <w:rPr>
          <w:color w:val="000000"/>
          <w:lang w:val="fr-FR"/>
        </w:rPr>
        <w:br w:type="page"/>
      </w:r>
    </w:p>
    <w:p w14:paraId="512726D1" w14:textId="77777777" w:rsidR="000047C4" w:rsidRPr="000A1A82" w:rsidRDefault="000047C4">
      <w:pPr>
        <w:pStyle w:val="ParagrapheIndent2"/>
        <w:spacing w:line="232" w:lineRule="exact"/>
        <w:jc w:val="both"/>
        <w:rPr>
          <w:color w:val="000000"/>
          <w:lang w:val="fr-FR"/>
        </w:rPr>
      </w:pPr>
    </w:p>
    <w:p w14:paraId="560EC8AF" w14:textId="77777777" w:rsidR="000047C4" w:rsidRPr="000A1A82" w:rsidRDefault="00E317AE">
      <w:pPr>
        <w:pStyle w:val="ParagrapheIndent2"/>
        <w:spacing w:line="232" w:lineRule="exact"/>
        <w:jc w:val="both"/>
        <w:rPr>
          <w:color w:val="000000"/>
          <w:lang w:val="fr-FR"/>
        </w:rPr>
      </w:pPr>
      <w:r w:rsidRPr="000A1A82">
        <w:rPr>
          <w:color w:val="000000"/>
          <w:lang w:val="fr-FR"/>
        </w:rPr>
        <w:t> </w:t>
      </w:r>
    </w:p>
    <w:tbl>
      <w:tblPr>
        <w:tblW w:w="0" w:type="auto"/>
        <w:tblLayout w:type="fixed"/>
        <w:tblLook w:val="04A0" w:firstRow="1" w:lastRow="0" w:firstColumn="1" w:lastColumn="0" w:noHBand="0" w:noVBand="1"/>
      </w:tblPr>
      <w:tblGrid>
        <w:gridCol w:w="9620"/>
      </w:tblGrid>
      <w:tr w:rsidR="000047C4" w:rsidRPr="000A1A82" w14:paraId="1D0D3FC5" w14:textId="77777777" w:rsidTr="00F67360">
        <w:tc>
          <w:tcPr>
            <w:tcW w:w="9620" w:type="dxa"/>
            <w:shd w:val="clear" w:color="auto" w:fill="auto"/>
            <w:tcMar>
              <w:top w:w="30" w:type="dxa"/>
              <w:left w:w="80" w:type="dxa"/>
              <w:bottom w:w="45" w:type="dxa"/>
              <w:right w:w="80" w:type="dxa"/>
            </w:tcMar>
          </w:tcPr>
          <w:p w14:paraId="5885B8BE" w14:textId="189F0DEE" w:rsidR="000047C4" w:rsidRPr="000A1A82" w:rsidRDefault="00E317AE" w:rsidP="00D746FB">
            <w:pPr>
              <w:pStyle w:val="Titre1"/>
              <w:rPr>
                <w:rFonts w:ascii="Trebuchet MS" w:eastAsia="Trebuchet MS" w:hAnsi="Trebuchet MS" w:cs="Trebuchet MS"/>
                <w:sz w:val="28"/>
                <w:lang w:val="fr-FR"/>
              </w:rPr>
            </w:pPr>
            <w:r w:rsidRPr="000A1A82">
              <w:rPr>
                <w:rFonts w:ascii="Trebuchet MS" w:hAnsi="Trebuchet MS"/>
                <w:color w:val="000000"/>
                <w:lang w:val="fr-FR"/>
              </w:rPr>
              <w:t> </w:t>
            </w:r>
            <w:bookmarkStart w:id="12" w:name="ArtL1_CCAP-1-A2"/>
            <w:bookmarkStart w:id="13" w:name="_Toc214610559"/>
            <w:bookmarkEnd w:id="12"/>
            <w:r w:rsidR="00D746FB">
              <w:rPr>
                <w:rFonts w:ascii="Trebuchet MS" w:eastAsia="Trebuchet MS" w:hAnsi="Trebuchet MS" w:cs="Trebuchet MS"/>
                <w:sz w:val="28"/>
                <w:lang w:val="fr-FR"/>
              </w:rPr>
              <w:t>3</w:t>
            </w:r>
            <w:r w:rsidRPr="000A1A82">
              <w:rPr>
                <w:rFonts w:ascii="Trebuchet MS" w:eastAsia="Trebuchet MS" w:hAnsi="Trebuchet MS" w:cs="Trebuchet MS"/>
                <w:sz w:val="28"/>
                <w:lang w:val="fr-FR"/>
              </w:rPr>
              <w:t xml:space="preserve"> - Pièces contractuelles</w:t>
            </w:r>
            <w:bookmarkEnd w:id="13"/>
          </w:p>
        </w:tc>
      </w:tr>
    </w:tbl>
    <w:p w14:paraId="20542DE1" w14:textId="77777777" w:rsidR="000047C4" w:rsidRPr="000A1A82" w:rsidRDefault="00E317AE">
      <w:pPr>
        <w:spacing w:line="60" w:lineRule="exact"/>
        <w:rPr>
          <w:rFonts w:ascii="Trebuchet MS" w:hAnsi="Trebuchet MS"/>
          <w:sz w:val="6"/>
        </w:rPr>
      </w:pPr>
      <w:r w:rsidRPr="000A1A82">
        <w:rPr>
          <w:rFonts w:ascii="Trebuchet MS" w:hAnsi="Trebuchet MS"/>
        </w:rPr>
        <w:t xml:space="preserve"> </w:t>
      </w:r>
    </w:p>
    <w:p w14:paraId="5870C4E3" w14:textId="599F1A36" w:rsidR="000047C4" w:rsidRPr="000A1A82" w:rsidRDefault="00B57316" w:rsidP="00CC2DD7">
      <w:pPr>
        <w:pStyle w:val="ParagrapheIndent1"/>
        <w:spacing w:line="232" w:lineRule="exact"/>
        <w:jc w:val="both"/>
        <w:rPr>
          <w:color w:val="000000"/>
          <w:lang w:val="fr-FR"/>
        </w:rPr>
      </w:pPr>
      <w:r>
        <w:rPr>
          <w:color w:val="000000"/>
          <w:lang w:val="fr-FR"/>
        </w:rPr>
        <w:t>En dérogation à l’article 4.1 du CCAG FCS, l</w:t>
      </w:r>
      <w:r w:rsidR="00E317AE" w:rsidRPr="000A1A82">
        <w:rPr>
          <w:color w:val="000000"/>
          <w:lang w:val="fr-FR"/>
        </w:rPr>
        <w:t>es pièces contractuelles de l'accord-cadre sont les suivantes et, en cas de contradiction entre leurs stipulations, prévalent dans cet ordre de priorité :</w:t>
      </w:r>
    </w:p>
    <w:p w14:paraId="793E227C" w14:textId="77777777" w:rsidR="006F45B3" w:rsidRPr="000A1A82" w:rsidRDefault="006F45B3" w:rsidP="00CC2DD7">
      <w:pPr>
        <w:jc w:val="both"/>
        <w:rPr>
          <w:rFonts w:ascii="Trebuchet MS" w:hAnsi="Trebuchet MS"/>
          <w:lang w:val="fr-FR"/>
        </w:rPr>
      </w:pPr>
    </w:p>
    <w:p w14:paraId="5FBDF012" w14:textId="77777777" w:rsidR="006F45B3" w:rsidRPr="000A1A82" w:rsidRDefault="006F45B3" w:rsidP="00CC2DD7">
      <w:pPr>
        <w:pStyle w:val="ParagrapheIndent1"/>
        <w:spacing w:line="232" w:lineRule="exact"/>
        <w:jc w:val="both"/>
        <w:rPr>
          <w:color w:val="000000"/>
          <w:lang w:val="fr-FR"/>
        </w:rPr>
      </w:pPr>
      <w:r w:rsidRPr="000A1A82">
        <w:rPr>
          <w:color w:val="000000"/>
          <w:lang w:val="fr-FR"/>
        </w:rPr>
        <w:t>- L'acte d'engagement (Imprimé ATTRI 1) et ses annexes :</w:t>
      </w:r>
    </w:p>
    <w:p w14:paraId="14AFDAA7" w14:textId="77777777" w:rsidR="006F45B3" w:rsidRPr="000A1A82" w:rsidRDefault="006F45B3" w:rsidP="00CC2DD7">
      <w:pPr>
        <w:pStyle w:val="ParagrapheIndent1"/>
        <w:numPr>
          <w:ilvl w:val="0"/>
          <w:numId w:val="1"/>
        </w:numPr>
        <w:spacing w:line="232" w:lineRule="exact"/>
        <w:jc w:val="both"/>
        <w:rPr>
          <w:color w:val="000000"/>
          <w:lang w:val="fr-FR"/>
        </w:rPr>
      </w:pPr>
      <w:r w:rsidRPr="000A1A82">
        <w:rPr>
          <w:color w:val="000000"/>
          <w:lang w:val="fr-FR"/>
        </w:rPr>
        <w:t xml:space="preserve">Annexe 1 à l’acte d’engagement : Désignation des </w:t>
      </w:r>
      <w:proofErr w:type="spellStart"/>
      <w:r w:rsidRPr="000A1A82">
        <w:rPr>
          <w:color w:val="000000"/>
          <w:lang w:val="fr-FR"/>
        </w:rPr>
        <w:t>co-traitants</w:t>
      </w:r>
      <w:proofErr w:type="spellEnd"/>
      <w:r w:rsidRPr="000A1A82">
        <w:rPr>
          <w:color w:val="000000"/>
          <w:lang w:val="fr-FR"/>
        </w:rPr>
        <w:t xml:space="preserve"> et répartition des prestations</w:t>
      </w:r>
    </w:p>
    <w:p w14:paraId="3963F2AA" w14:textId="77777777" w:rsidR="006F45B3" w:rsidRPr="000A1A82" w:rsidRDefault="006F45B3" w:rsidP="00CC2DD7">
      <w:pPr>
        <w:pStyle w:val="ParagrapheIndent1"/>
        <w:numPr>
          <w:ilvl w:val="0"/>
          <w:numId w:val="1"/>
        </w:numPr>
        <w:spacing w:line="232" w:lineRule="exact"/>
        <w:jc w:val="both"/>
        <w:rPr>
          <w:color w:val="000000"/>
          <w:lang w:val="fr-FR"/>
        </w:rPr>
      </w:pPr>
      <w:r w:rsidRPr="000A1A82">
        <w:rPr>
          <w:color w:val="000000"/>
          <w:lang w:val="fr-FR"/>
        </w:rPr>
        <w:t>Annexe 2 à l’acte d’engagement: Déclaration de sous-traitance</w:t>
      </w:r>
    </w:p>
    <w:p w14:paraId="4FAEA02F" w14:textId="5DD4364D" w:rsidR="00237909" w:rsidRPr="000A1A82" w:rsidRDefault="006F45B3" w:rsidP="00237909">
      <w:pPr>
        <w:pStyle w:val="ParagrapheIndent1"/>
        <w:numPr>
          <w:ilvl w:val="0"/>
          <w:numId w:val="1"/>
        </w:numPr>
        <w:spacing w:line="232" w:lineRule="exact"/>
        <w:jc w:val="both"/>
        <w:rPr>
          <w:color w:val="000000"/>
          <w:lang w:val="fr-FR"/>
        </w:rPr>
      </w:pPr>
      <w:r w:rsidRPr="000A1A82">
        <w:rPr>
          <w:color w:val="000000"/>
          <w:lang w:val="fr-FR"/>
        </w:rPr>
        <w:t xml:space="preserve">Annexe 3 </w:t>
      </w:r>
      <w:r w:rsidR="00D8622B" w:rsidRPr="000A1A82">
        <w:rPr>
          <w:color w:val="000000"/>
          <w:lang w:val="fr-FR"/>
        </w:rPr>
        <w:t xml:space="preserve">à l’acte d’engagement: </w:t>
      </w:r>
      <w:r w:rsidRPr="000A1A82">
        <w:rPr>
          <w:color w:val="000000"/>
          <w:lang w:val="fr-FR"/>
        </w:rPr>
        <w:t>Bordereau des prix</w:t>
      </w:r>
      <w:r w:rsidR="00D8622B" w:rsidRPr="000A1A82">
        <w:rPr>
          <w:color w:val="000000"/>
          <w:lang w:val="fr-FR"/>
        </w:rPr>
        <w:t xml:space="preserve"> unitaires</w:t>
      </w:r>
    </w:p>
    <w:p w14:paraId="3133FEF7" w14:textId="77777777" w:rsidR="00F77FA2" w:rsidRPr="000A1A82" w:rsidRDefault="00F77FA2" w:rsidP="00F77FA2">
      <w:pPr>
        <w:rPr>
          <w:rFonts w:ascii="Trebuchet MS" w:hAnsi="Trebuchet MS"/>
          <w:lang w:val="fr-FR"/>
        </w:rPr>
      </w:pPr>
    </w:p>
    <w:p w14:paraId="3B9A3633" w14:textId="77777777" w:rsidR="00B43AAB" w:rsidRPr="000A1A82" w:rsidRDefault="00B43AAB" w:rsidP="00CC2DD7">
      <w:pPr>
        <w:spacing w:line="240" w:lineRule="exact"/>
        <w:jc w:val="both"/>
        <w:rPr>
          <w:rFonts w:ascii="Trebuchet MS" w:hAnsi="Trebuchet MS"/>
          <w:sz w:val="20"/>
          <w:szCs w:val="20"/>
          <w:lang w:val="fr-FR"/>
        </w:rPr>
      </w:pPr>
    </w:p>
    <w:p w14:paraId="7EB42D01" w14:textId="77777777" w:rsidR="006F45B3" w:rsidRPr="000A1A82" w:rsidRDefault="006F45B3" w:rsidP="00CC2DD7">
      <w:pPr>
        <w:pStyle w:val="ParagrapheIndent1"/>
        <w:spacing w:line="232" w:lineRule="exact"/>
        <w:jc w:val="both"/>
        <w:rPr>
          <w:color w:val="000000"/>
          <w:lang w:val="fr-FR"/>
        </w:rPr>
      </w:pPr>
      <w:r w:rsidRPr="000A1A82">
        <w:rPr>
          <w:color w:val="000000"/>
          <w:lang w:val="fr-FR"/>
        </w:rPr>
        <w:t xml:space="preserve">-  Le cahier des clauses administratives particulières (CCAP) et ses annexes :  </w:t>
      </w:r>
    </w:p>
    <w:p w14:paraId="612F7C1F" w14:textId="77777777" w:rsidR="006F45B3" w:rsidRPr="000A1A82" w:rsidRDefault="006F45B3" w:rsidP="00CC2DD7">
      <w:pPr>
        <w:pStyle w:val="ParagrapheIndent1"/>
        <w:numPr>
          <w:ilvl w:val="0"/>
          <w:numId w:val="1"/>
        </w:numPr>
        <w:spacing w:line="232" w:lineRule="exact"/>
        <w:jc w:val="both"/>
        <w:rPr>
          <w:color w:val="000000"/>
          <w:lang w:val="fr-FR"/>
        </w:rPr>
      </w:pPr>
      <w:r w:rsidRPr="000A1A82">
        <w:rPr>
          <w:color w:val="000000"/>
          <w:lang w:val="fr-FR"/>
        </w:rPr>
        <w:t>Annexe 1 au CCAP : Le livret de sécurité du prestataire</w:t>
      </w:r>
    </w:p>
    <w:p w14:paraId="75B98C4C" w14:textId="77777777" w:rsidR="006F45B3" w:rsidRPr="000A1A82" w:rsidRDefault="006F45B3" w:rsidP="00CC2DD7">
      <w:pPr>
        <w:pStyle w:val="ParagrapheIndent1"/>
        <w:numPr>
          <w:ilvl w:val="0"/>
          <w:numId w:val="1"/>
        </w:numPr>
        <w:spacing w:line="232" w:lineRule="exact"/>
        <w:jc w:val="both"/>
        <w:rPr>
          <w:color w:val="000000"/>
          <w:lang w:val="fr-FR"/>
        </w:rPr>
      </w:pPr>
      <w:r w:rsidRPr="000A1A82">
        <w:rPr>
          <w:color w:val="000000"/>
          <w:lang w:val="fr-FR"/>
        </w:rPr>
        <w:t>Annexe 2 au CCAP : La Charte d'utilisation des ressources informatiques</w:t>
      </w:r>
    </w:p>
    <w:p w14:paraId="6A48340C" w14:textId="7CB912C0" w:rsidR="006F45B3" w:rsidRPr="000A1A82" w:rsidRDefault="006F45B3" w:rsidP="00CC2DD7">
      <w:pPr>
        <w:pStyle w:val="ParagrapheIndent1"/>
        <w:numPr>
          <w:ilvl w:val="0"/>
          <w:numId w:val="1"/>
        </w:numPr>
        <w:spacing w:line="232" w:lineRule="exact"/>
        <w:jc w:val="both"/>
        <w:rPr>
          <w:color w:val="000000"/>
          <w:lang w:val="fr-FR"/>
        </w:rPr>
      </w:pPr>
      <w:r w:rsidRPr="000A1A82">
        <w:rPr>
          <w:color w:val="000000"/>
          <w:lang w:val="fr-FR"/>
        </w:rPr>
        <w:t>Annexe 3 au CCAP : Application du Règlement Européen sur la Protection des Données (RGPD)</w:t>
      </w:r>
    </w:p>
    <w:p w14:paraId="63114AB5" w14:textId="5D5A44F2" w:rsidR="008E10ED" w:rsidRPr="00A42336" w:rsidRDefault="008E10ED" w:rsidP="00C879DD">
      <w:pPr>
        <w:pStyle w:val="ParagrapheIndent1"/>
        <w:numPr>
          <w:ilvl w:val="0"/>
          <w:numId w:val="1"/>
        </w:numPr>
        <w:spacing w:line="232" w:lineRule="exact"/>
        <w:jc w:val="both"/>
        <w:rPr>
          <w:color w:val="000000"/>
          <w:lang w:val="fr-FR"/>
        </w:rPr>
      </w:pPr>
      <w:r w:rsidRPr="00A42336">
        <w:rPr>
          <w:color w:val="000000"/>
          <w:lang w:val="fr-FR"/>
        </w:rPr>
        <w:t xml:space="preserve">Annexe 4 </w:t>
      </w:r>
      <w:r w:rsidR="00F77FA2" w:rsidRPr="00A42336">
        <w:rPr>
          <w:color w:val="000000"/>
          <w:lang w:val="fr-FR"/>
        </w:rPr>
        <w:t xml:space="preserve">au </w:t>
      </w:r>
      <w:r w:rsidRPr="00A42336">
        <w:rPr>
          <w:color w:val="000000"/>
          <w:lang w:val="fr-FR"/>
        </w:rPr>
        <w:t xml:space="preserve">CCAP : Fiche </w:t>
      </w:r>
      <w:r w:rsidR="00A42336" w:rsidRPr="00A42336">
        <w:rPr>
          <w:color w:val="000000"/>
          <w:lang w:val="fr-FR"/>
        </w:rPr>
        <w:t>d’Engagement et de Réception d’une communication sur la sécurité de l’information</w:t>
      </w:r>
    </w:p>
    <w:p w14:paraId="6F0194B0" w14:textId="77777777" w:rsidR="006F45B3" w:rsidRPr="000A1A82" w:rsidRDefault="006F45B3" w:rsidP="00CC2DD7">
      <w:pPr>
        <w:pStyle w:val="ParagrapheIndent1"/>
        <w:spacing w:line="232" w:lineRule="exact"/>
        <w:jc w:val="both"/>
        <w:rPr>
          <w:color w:val="000000"/>
          <w:lang w:val="fr-FR"/>
        </w:rPr>
      </w:pPr>
    </w:p>
    <w:p w14:paraId="07CC3806" w14:textId="5F3DAF1B" w:rsidR="00F8705E" w:rsidRPr="000A1A82" w:rsidRDefault="006F45B3" w:rsidP="00B5133B">
      <w:pPr>
        <w:pStyle w:val="ParagrapheIndent1"/>
        <w:spacing w:line="232" w:lineRule="exact"/>
        <w:jc w:val="both"/>
        <w:rPr>
          <w:lang w:val="fr-FR"/>
        </w:rPr>
      </w:pPr>
      <w:r w:rsidRPr="000A1A82">
        <w:rPr>
          <w:color w:val="000000"/>
          <w:lang w:val="fr-FR"/>
        </w:rPr>
        <w:t>- Le cahier des clauses techniques particulières (CCTP)</w:t>
      </w:r>
    </w:p>
    <w:p w14:paraId="509557A3" w14:textId="77777777" w:rsidR="006F45B3" w:rsidRPr="000A1A82" w:rsidRDefault="006F45B3" w:rsidP="00CC2DD7">
      <w:pPr>
        <w:pStyle w:val="Paragraphedeliste"/>
        <w:jc w:val="both"/>
        <w:rPr>
          <w:rFonts w:ascii="Trebuchet MS" w:hAnsi="Trebuchet MS"/>
          <w:lang w:val="fr-FR"/>
        </w:rPr>
      </w:pPr>
    </w:p>
    <w:p w14:paraId="0C4FE282" w14:textId="53B608B7" w:rsidR="006F45B3" w:rsidRPr="000A1A82" w:rsidRDefault="006F45B3" w:rsidP="00CC2DD7">
      <w:pPr>
        <w:pStyle w:val="ParagrapheIndent1"/>
        <w:spacing w:line="232" w:lineRule="exact"/>
        <w:jc w:val="both"/>
        <w:rPr>
          <w:color w:val="000000"/>
          <w:lang w:val="fr-FR"/>
        </w:rPr>
      </w:pPr>
      <w:r w:rsidRPr="000A1A82">
        <w:rPr>
          <w:color w:val="000000"/>
          <w:lang w:val="fr-FR"/>
        </w:rPr>
        <w:t>- Le Cahier des Clauses Administratives Générales (CCAG) applicables aux marchés publics de fournitures courantes et de services (FCS), approuv</w:t>
      </w:r>
      <w:r w:rsidR="00A10A99" w:rsidRPr="000A1A82">
        <w:rPr>
          <w:color w:val="000000"/>
          <w:lang w:val="fr-FR"/>
        </w:rPr>
        <w:t>é par l'arrêté du 30 mars 2021</w:t>
      </w:r>
    </w:p>
    <w:p w14:paraId="09792E2C" w14:textId="77777777" w:rsidR="00A10A99" w:rsidRPr="000A1A82" w:rsidRDefault="00A10A99" w:rsidP="00A10A99">
      <w:pPr>
        <w:rPr>
          <w:rFonts w:ascii="Trebuchet MS" w:hAnsi="Trebuchet MS"/>
          <w:lang w:val="fr-FR"/>
        </w:rPr>
      </w:pPr>
    </w:p>
    <w:p w14:paraId="2083A02D" w14:textId="6C4CF0E4" w:rsidR="00A10A99" w:rsidRPr="000A1A82" w:rsidRDefault="00A10A99" w:rsidP="00A10A99">
      <w:pPr>
        <w:pStyle w:val="ParagrapheIndent1"/>
        <w:spacing w:line="232" w:lineRule="exact"/>
        <w:jc w:val="both"/>
        <w:rPr>
          <w:color w:val="000000"/>
          <w:lang w:val="fr-FR"/>
        </w:rPr>
      </w:pPr>
      <w:r w:rsidRPr="000A1A82">
        <w:rPr>
          <w:color w:val="000000"/>
          <w:lang w:val="fr-FR"/>
        </w:rPr>
        <w:t>- Les actes spéciaux de sous-traitance et leurs éventuels actes modificatifs, postérieurs à la notification du marché.</w:t>
      </w:r>
    </w:p>
    <w:p w14:paraId="3EAF22BA" w14:textId="77777777" w:rsidR="00A10A99" w:rsidRPr="000A1A82" w:rsidRDefault="00A10A99" w:rsidP="00A10A99">
      <w:pPr>
        <w:rPr>
          <w:rFonts w:ascii="Trebuchet MS" w:hAnsi="Trebuchet MS"/>
          <w:lang w:val="fr-FR"/>
        </w:rPr>
      </w:pPr>
    </w:p>
    <w:p w14:paraId="4947647A" w14:textId="77777777" w:rsidR="00650C03" w:rsidRDefault="006F45B3" w:rsidP="00CC2DD7">
      <w:pPr>
        <w:pStyle w:val="ParagrapheIndent1"/>
        <w:spacing w:line="232" w:lineRule="exact"/>
        <w:jc w:val="both"/>
        <w:rPr>
          <w:color w:val="000000"/>
          <w:lang w:val="fr-FR"/>
        </w:rPr>
      </w:pPr>
      <w:r w:rsidRPr="000A1A82">
        <w:rPr>
          <w:color w:val="000000"/>
          <w:lang w:val="fr-FR"/>
        </w:rPr>
        <w:t>- L’offre technique du candidat</w:t>
      </w:r>
    </w:p>
    <w:p w14:paraId="7E89DB35" w14:textId="145CDAED" w:rsidR="006F45B3" w:rsidRPr="000A1A82" w:rsidRDefault="006F45B3" w:rsidP="00CC2DD7">
      <w:pPr>
        <w:pStyle w:val="ParagrapheIndent1"/>
        <w:spacing w:line="232" w:lineRule="exact"/>
        <w:jc w:val="both"/>
        <w:rPr>
          <w:color w:val="000000"/>
          <w:u w:val="single"/>
          <w:lang w:val="fr-FR"/>
        </w:rPr>
      </w:pPr>
      <w:r w:rsidRPr="000A1A82">
        <w:rPr>
          <w:color w:val="000000"/>
          <w:u w:val="single"/>
          <w:lang w:val="fr-FR"/>
        </w:rPr>
        <w:t xml:space="preserve"> </w:t>
      </w:r>
    </w:p>
    <w:p w14:paraId="1003010C" w14:textId="77777777" w:rsidR="00624AE2" w:rsidRPr="000A1A82" w:rsidRDefault="00624AE2" w:rsidP="00624AE2">
      <w:pPr>
        <w:spacing w:line="240" w:lineRule="exact"/>
        <w:jc w:val="both"/>
        <w:rPr>
          <w:rFonts w:ascii="Trebuchet MS" w:hAnsi="Trebuchet MS"/>
          <w:sz w:val="20"/>
          <w:szCs w:val="20"/>
          <w:lang w:val="fr-FR"/>
        </w:rPr>
      </w:pPr>
      <w:r w:rsidRPr="000A1A82">
        <w:rPr>
          <w:rFonts w:ascii="Trebuchet MS" w:hAnsi="Trebuchet MS"/>
          <w:sz w:val="20"/>
          <w:szCs w:val="20"/>
          <w:lang w:val="fr-FR"/>
        </w:rPr>
        <w:t>- Le catalogue des prix du prestataire</w:t>
      </w:r>
    </w:p>
    <w:p w14:paraId="09AB772B" w14:textId="77777777" w:rsidR="006F45B3" w:rsidRPr="000A1A82" w:rsidRDefault="006F45B3" w:rsidP="006F45B3">
      <w:pPr>
        <w:rPr>
          <w:rFonts w:ascii="Trebuchet MS" w:hAnsi="Trebuchet MS"/>
          <w:lang w:val="fr-FR"/>
        </w:rPr>
      </w:pPr>
    </w:p>
    <w:tbl>
      <w:tblPr>
        <w:tblW w:w="0" w:type="auto"/>
        <w:tblLayout w:type="fixed"/>
        <w:tblLook w:val="04A0" w:firstRow="1" w:lastRow="0" w:firstColumn="1" w:lastColumn="0" w:noHBand="0" w:noVBand="1"/>
      </w:tblPr>
      <w:tblGrid>
        <w:gridCol w:w="9620"/>
      </w:tblGrid>
      <w:tr w:rsidR="000047C4" w:rsidRPr="000A1A82" w14:paraId="0906A401" w14:textId="77777777" w:rsidTr="00F67360">
        <w:tc>
          <w:tcPr>
            <w:tcW w:w="9620" w:type="dxa"/>
            <w:shd w:val="clear" w:color="auto" w:fill="auto"/>
            <w:tcMar>
              <w:top w:w="30" w:type="dxa"/>
              <w:left w:w="80" w:type="dxa"/>
              <w:bottom w:w="45" w:type="dxa"/>
              <w:right w:w="80" w:type="dxa"/>
            </w:tcMar>
          </w:tcPr>
          <w:p w14:paraId="28A2CFB2" w14:textId="77777777" w:rsidR="000047C4" w:rsidRPr="000A1A82" w:rsidRDefault="00F67360" w:rsidP="00F67360">
            <w:pPr>
              <w:pStyle w:val="Titre1"/>
              <w:spacing w:after="140"/>
              <w:rPr>
                <w:rFonts w:ascii="Trebuchet MS" w:eastAsia="Trebuchet MS" w:hAnsi="Trebuchet MS" w:cs="Trebuchet MS"/>
                <w:color w:val="FFFFFF"/>
                <w:sz w:val="28"/>
                <w:lang w:val="fr-FR"/>
              </w:rPr>
            </w:pPr>
            <w:bookmarkStart w:id="14" w:name="ArtL1_CCAP-1-A9"/>
            <w:bookmarkStart w:id="15" w:name="_Toc214610560"/>
            <w:bookmarkEnd w:id="14"/>
            <w:r w:rsidRPr="000A1A82">
              <w:rPr>
                <w:rFonts w:ascii="Trebuchet MS" w:eastAsia="Trebuchet MS" w:hAnsi="Trebuchet MS" w:cs="Trebuchet MS"/>
                <w:color w:val="000000"/>
                <w:sz w:val="28"/>
                <w:lang w:val="fr-FR"/>
              </w:rPr>
              <w:t>4</w:t>
            </w:r>
            <w:r w:rsidR="00E317AE" w:rsidRPr="000A1A82">
              <w:rPr>
                <w:rFonts w:ascii="Trebuchet MS" w:eastAsia="Trebuchet MS" w:hAnsi="Trebuchet MS" w:cs="Trebuchet MS"/>
                <w:color w:val="000000"/>
                <w:sz w:val="28"/>
                <w:lang w:val="fr-FR"/>
              </w:rPr>
              <w:t xml:space="preserve"> - Durée et délais d'exécution</w:t>
            </w:r>
            <w:bookmarkEnd w:id="15"/>
          </w:p>
        </w:tc>
      </w:tr>
    </w:tbl>
    <w:p w14:paraId="5ECE60A6" w14:textId="77777777" w:rsidR="000047C4" w:rsidRPr="000A1A82" w:rsidRDefault="00E317AE">
      <w:pPr>
        <w:spacing w:line="60" w:lineRule="exact"/>
        <w:rPr>
          <w:rFonts w:ascii="Trebuchet MS" w:hAnsi="Trebuchet MS"/>
          <w:sz w:val="6"/>
        </w:rPr>
      </w:pPr>
      <w:r w:rsidRPr="000A1A82">
        <w:rPr>
          <w:rFonts w:ascii="Trebuchet MS" w:hAnsi="Trebuchet MS"/>
        </w:rPr>
        <w:t xml:space="preserve"> </w:t>
      </w:r>
    </w:p>
    <w:p w14:paraId="54D96B49" w14:textId="535EB2FC" w:rsidR="000047C4" w:rsidRPr="000A1A82" w:rsidRDefault="00F67360">
      <w:pPr>
        <w:pStyle w:val="Titre2"/>
        <w:spacing w:after="100"/>
        <w:ind w:left="280"/>
        <w:rPr>
          <w:rFonts w:ascii="Trebuchet MS" w:eastAsia="Trebuchet MS" w:hAnsi="Trebuchet MS" w:cs="Trebuchet MS"/>
          <w:i w:val="0"/>
          <w:color w:val="000000"/>
          <w:sz w:val="24"/>
          <w:lang w:val="fr-FR"/>
        </w:rPr>
      </w:pPr>
      <w:bookmarkStart w:id="16" w:name="ArtL2_CCAP-1-A9.1"/>
      <w:bookmarkStart w:id="17" w:name="_Toc214610561"/>
      <w:bookmarkEnd w:id="16"/>
      <w:r w:rsidRPr="000A1A82">
        <w:rPr>
          <w:rFonts w:ascii="Trebuchet MS" w:eastAsia="Trebuchet MS" w:hAnsi="Trebuchet MS" w:cs="Trebuchet MS"/>
          <w:i w:val="0"/>
          <w:color w:val="000000"/>
          <w:sz w:val="24"/>
          <w:lang w:val="fr-FR"/>
        </w:rPr>
        <w:t>4</w:t>
      </w:r>
      <w:r w:rsidR="00E317AE" w:rsidRPr="000A1A82">
        <w:rPr>
          <w:rFonts w:ascii="Trebuchet MS" w:eastAsia="Trebuchet MS" w:hAnsi="Trebuchet MS" w:cs="Trebuchet MS"/>
          <w:i w:val="0"/>
          <w:color w:val="000000"/>
          <w:sz w:val="24"/>
          <w:lang w:val="fr-FR"/>
        </w:rPr>
        <w:t>.1 - Durée du contrat</w:t>
      </w:r>
      <w:bookmarkEnd w:id="17"/>
    </w:p>
    <w:p w14:paraId="03F72803" w14:textId="24DE4325" w:rsidR="00935F8E" w:rsidRPr="000A1A82" w:rsidRDefault="00E317AE" w:rsidP="00935F8E">
      <w:pPr>
        <w:pStyle w:val="ParagrapheIndent2"/>
        <w:spacing w:after="240"/>
        <w:jc w:val="both"/>
        <w:rPr>
          <w:color w:val="000000"/>
          <w:lang w:val="fr-FR"/>
        </w:rPr>
      </w:pPr>
      <w:r w:rsidRPr="000A1A82">
        <w:rPr>
          <w:color w:val="000000"/>
          <w:lang w:val="fr-FR"/>
        </w:rPr>
        <w:t xml:space="preserve">L'accord-cadre est conclu </w:t>
      </w:r>
      <w:r w:rsidR="00935F8E" w:rsidRPr="000A1A82">
        <w:rPr>
          <w:color w:val="000000"/>
          <w:lang w:val="fr-FR"/>
        </w:rPr>
        <w:t xml:space="preserve">pour une période initiale de </w:t>
      </w:r>
      <w:r w:rsidR="00025070" w:rsidRPr="000A1A82">
        <w:rPr>
          <w:color w:val="000000"/>
          <w:lang w:val="fr-FR"/>
        </w:rPr>
        <w:t>douze (</w:t>
      </w:r>
      <w:r w:rsidR="00935F8E" w:rsidRPr="000A1A82">
        <w:rPr>
          <w:color w:val="000000"/>
          <w:lang w:val="fr-FR"/>
        </w:rPr>
        <w:t>12</w:t>
      </w:r>
      <w:r w:rsidR="00025070" w:rsidRPr="000A1A82">
        <w:rPr>
          <w:color w:val="000000"/>
          <w:lang w:val="fr-FR"/>
        </w:rPr>
        <w:t>)</w:t>
      </w:r>
      <w:r w:rsidR="00935F8E" w:rsidRPr="000A1A82">
        <w:rPr>
          <w:color w:val="000000"/>
          <w:lang w:val="fr-FR"/>
        </w:rPr>
        <w:t xml:space="preserve"> mois</w:t>
      </w:r>
      <w:r w:rsidR="00A12F95" w:rsidRPr="000A1A82">
        <w:rPr>
          <w:color w:val="000000"/>
          <w:lang w:val="fr-FR"/>
        </w:rPr>
        <w:t xml:space="preserve"> </w:t>
      </w:r>
      <w:r w:rsidR="00935F8E" w:rsidRPr="000A1A82">
        <w:rPr>
          <w:color w:val="000000"/>
          <w:lang w:val="fr-FR"/>
        </w:rPr>
        <w:t xml:space="preserve">à compter du </w:t>
      </w:r>
      <w:r w:rsidR="00853B2A" w:rsidRPr="000A1A82">
        <w:rPr>
          <w:color w:val="000000"/>
          <w:lang w:val="fr-FR"/>
        </w:rPr>
        <w:t>01/04/2026</w:t>
      </w:r>
      <w:r w:rsidR="00935F8E" w:rsidRPr="000A1A82">
        <w:rPr>
          <w:color w:val="000000"/>
          <w:lang w:val="fr-FR"/>
        </w:rPr>
        <w:t xml:space="preserve"> ou de sa notification si celle-ci intervient postérieurement.</w:t>
      </w:r>
    </w:p>
    <w:p w14:paraId="60534331" w14:textId="2223E515" w:rsidR="00F35C8A" w:rsidRPr="00D746FB" w:rsidRDefault="00F35C8A" w:rsidP="00D746FB">
      <w:pPr>
        <w:pStyle w:val="Titre2"/>
        <w:spacing w:after="100"/>
        <w:ind w:left="280"/>
        <w:rPr>
          <w:rFonts w:ascii="Trebuchet MS" w:eastAsia="Trebuchet MS" w:hAnsi="Trebuchet MS" w:cs="Trebuchet MS"/>
          <w:i w:val="0"/>
          <w:color w:val="000000"/>
          <w:sz w:val="24"/>
          <w:lang w:val="fr-FR"/>
        </w:rPr>
      </w:pPr>
      <w:bookmarkStart w:id="18" w:name="_Toc256000008"/>
      <w:bookmarkStart w:id="19" w:name="_Toc214610562"/>
      <w:r w:rsidRPr="00D746FB">
        <w:rPr>
          <w:rFonts w:ascii="Trebuchet MS" w:eastAsia="Trebuchet MS" w:hAnsi="Trebuchet MS" w:cs="Trebuchet MS"/>
          <w:i w:val="0"/>
          <w:color w:val="000000"/>
          <w:sz w:val="24"/>
          <w:lang w:val="fr-FR"/>
        </w:rPr>
        <w:t>4.2 - Reconduction</w:t>
      </w:r>
      <w:bookmarkEnd w:id="18"/>
      <w:bookmarkEnd w:id="19"/>
    </w:p>
    <w:p w14:paraId="754585CA" w14:textId="40DF8873" w:rsidR="00F35C8A" w:rsidRPr="000A1A82" w:rsidRDefault="00F35C8A" w:rsidP="00F35C8A">
      <w:pPr>
        <w:spacing w:after="240" w:line="232" w:lineRule="exact"/>
        <w:jc w:val="both"/>
        <w:rPr>
          <w:rFonts w:ascii="Trebuchet MS" w:eastAsia="Trebuchet MS" w:hAnsi="Trebuchet MS" w:cs="Trebuchet MS"/>
          <w:color w:val="000000"/>
          <w:sz w:val="20"/>
          <w:lang w:val="fr-FR"/>
        </w:rPr>
      </w:pPr>
      <w:r w:rsidRPr="000A1A82">
        <w:rPr>
          <w:rFonts w:ascii="Trebuchet MS" w:eastAsia="Trebuchet MS" w:hAnsi="Trebuchet MS" w:cs="Trebuchet MS"/>
          <w:color w:val="000000"/>
          <w:sz w:val="20"/>
          <w:lang w:val="fr-FR"/>
        </w:rPr>
        <w:t>L'accord-cadre est reconduit tacitement jusqu'à son terme. Le nombre de périodes de reconduction est fixé à 3. La durée de chaque période de reconduction est de 12 mois. La durée maximale du contrat, toutes périodes confondues, est de 48 mois.</w:t>
      </w:r>
    </w:p>
    <w:p w14:paraId="0342FC9B" w14:textId="77777777" w:rsidR="00775942" w:rsidRPr="000A1A82" w:rsidRDefault="00775942" w:rsidP="00775942">
      <w:pPr>
        <w:spacing w:after="240" w:line="232" w:lineRule="exact"/>
        <w:jc w:val="both"/>
        <w:rPr>
          <w:rFonts w:ascii="Trebuchet MS" w:eastAsia="Trebuchet MS" w:hAnsi="Trebuchet MS" w:cs="Trebuchet MS"/>
          <w:color w:val="000000"/>
          <w:sz w:val="20"/>
          <w:lang w:val="fr-FR"/>
        </w:rPr>
      </w:pPr>
      <w:r w:rsidRPr="000A1A82">
        <w:rPr>
          <w:rFonts w:ascii="Trebuchet MS" w:eastAsia="Trebuchet MS" w:hAnsi="Trebuchet MS" w:cs="Trebuchet MS"/>
          <w:color w:val="000000"/>
          <w:sz w:val="20"/>
          <w:lang w:val="fr-FR"/>
        </w:rPr>
        <w:t>La reconduction est considérée comme acceptée si aucune décision écrite contraire n'est prise par le pouvoir adjudicateur au moins 3 mois avant la fin de la durée de validité de l'accord-cadre. Le titulaire ne peut pas refuser la reconduction.</w:t>
      </w:r>
    </w:p>
    <w:p w14:paraId="50C8E583" w14:textId="177B7A3F" w:rsidR="00775942" w:rsidRPr="00D746FB" w:rsidRDefault="00775942" w:rsidP="00D746FB">
      <w:pPr>
        <w:pStyle w:val="Titre2"/>
        <w:spacing w:after="100"/>
        <w:ind w:left="280"/>
        <w:rPr>
          <w:rFonts w:ascii="Trebuchet MS" w:eastAsia="Trebuchet MS" w:hAnsi="Trebuchet MS" w:cs="Trebuchet MS"/>
          <w:i w:val="0"/>
          <w:color w:val="000000"/>
          <w:sz w:val="24"/>
          <w:lang w:val="fr-FR"/>
        </w:rPr>
      </w:pPr>
      <w:bookmarkStart w:id="20" w:name="_Toc214610563"/>
      <w:r w:rsidRPr="00D746FB">
        <w:rPr>
          <w:rFonts w:ascii="Trebuchet MS" w:eastAsia="Trebuchet MS" w:hAnsi="Trebuchet MS" w:cs="Trebuchet MS"/>
          <w:i w:val="0"/>
          <w:color w:val="000000"/>
          <w:sz w:val="24"/>
          <w:lang w:val="fr-FR"/>
        </w:rPr>
        <w:t>4.3 – Délais d’exécution</w:t>
      </w:r>
      <w:bookmarkEnd w:id="20"/>
    </w:p>
    <w:p w14:paraId="5A961C7C" w14:textId="77777777" w:rsidR="00775942" w:rsidRPr="000A1A82" w:rsidRDefault="00775942" w:rsidP="00775942">
      <w:pPr>
        <w:pStyle w:val="ParagrapheIndent2"/>
        <w:spacing w:after="240" w:line="232" w:lineRule="exact"/>
        <w:jc w:val="both"/>
        <w:rPr>
          <w:lang w:val="fr-FR"/>
        </w:rPr>
      </w:pPr>
      <w:r w:rsidRPr="000A1A82">
        <w:rPr>
          <w:color w:val="000000"/>
          <w:lang w:val="fr-FR"/>
        </w:rPr>
        <w:t>Les délais d'exécution ou de livraison des prestations sont fixés à chaque bon de commande conformément aux stipulations des pièces de l'accord-cadre.</w:t>
      </w:r>
    </w:p>
    <w:p w14:paraId="4BCFA334" w14:textId="6BF1D086" w:rsidR="00775942" w:rsidRPr="000A1A82" w:rsidRDefault="00775942" w:rsidP="00775942">
      <w:pPr>
        <w:rPr>
          <w:rFonts w:ascii="Trebuchet MS" w:eastAsia="Trebuchet MS" w:hAnsi="Trebuchet MS" w:cs="Trebuchet MS"/>
          <w:color w:val="000000"/>
          <w:sz w:val="20"/>
          <w:lang w:val="fr-FR"/>
        </w:rPr>
      </w:pPr>
      <w:r w:rsidRPr="000A1A82">
        <w:rPr>
          <w:rFonts w:ascii="Trebuchet MS" w:eastAsia="Trebuchet MS" w:hAnsi="Trebuchet MS" w:cs="Trebuchet MS"/>
          <w:color w:val="000000"/>
          <w:sz w:val="20"/>
          <w:lang w:val="fr-FR"/>
        </w:rPr>
        <w:t>Une prolongation du délai d'exécution peut être accordée par le pouvoir adjudicateur dans les conditions de l'article 13.3 du CCAG-FCS.</w:t>
      </w:r>
    </w:p>
    <w:p w14:paraId="36D9826A" w14:textId="77777777" w:rsidR="00775942" w:rsidRPr="000A1A82" w:rsidRDefault="00775942" w:rsidP="00775942">
      <w:pPr>
        <w:rPr>
          <w:rFonts w:ascii="Trebuchet MS" w:eastAsia="Trebuchet MS" w:hAnsi="Trebuchet MS" w:cs="Trebuchet MS"/>
          <w:color w:val="000000"/>
          <w:sz w:val="20"/>
          <w:lang w:val="fr-FR"/>
        </w:rPr>
      </w:pPr>
    </w:p>
    <w:tbl>
      <w:tblPr>
        <w:tblpPr w:leftFromText="141" w:rightFromText="141" w:vertAnchor="text" w:horzAnchor="margin" w:tblpY="70"/>
        <w:tblW w:w="978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119"/>
        <w:gridCol w:w="3260"/>
        <w:gridCol w:w="3402"/>
      </w:tblGrid>
      <w:tr w:rsidR="00775942" w:rsidRPr="000A1A82" w14:paraId="59CCDC35" w14:textId="77777777" w:rsidTr="00775942">
        <w:trPr>
          <w:trHeight w:val="750"/>
        </w:trPr>
        <w:tc>
          <w:tcPr>
            <w:tcW w:w="3119" w:type="dxa"/>
            <w:shd w:val="clear" w:color="auto" w:fill="FABF8F"/>
          </w:tcPr>
          <w:p w14:paraId="2EA965C1" w14:textId="77777777" w:rsidR="00775942" w:rsidRPr="000A1A82" w:rsidRDefault="00775942" w:rsidP="00775942">
            <w:pPr>
              <w:jc w:val="center"/>
              <w:rPr>
                <w:rFonts w:ascii="Trebuchet MS" w:hAnsi="Trebuchet MS"/>
                <w:b/>
                <w:caps/>
                <w:sz w:val="20"/>
                <w:szCs w:val="20"/>
              </w:rPr>
            </w:pPr>
          </w:p>
          <w:p w14:paraId="33B16831" w14:textId="77777777" w:rsidR="00775942" w:rsidRPr="000A1A82" w:rsidRDefault="00775942" w:rsidP="00775942">
            <w:pPr>
              <w:jc w:val="center"/>
              <w:rPr>
                <w:rFonts w:ascii="Trebuchet MS" w:hAnsi="Trebuchet MS"/>
                <w:b/>
                <w:caps/>
                <w:sz w:val="20"/>
                <w:szCs w:val="20"/>
              </w:rPr>
            </w:pPr>
            <w:r w:rsidRPr="000A1A82">
              <w:rPr>
                <w:rFonts w:ascii="Trebuchet MS" w:hAnsi="Trebuchet MS"/>
                <w:b/>
                <w:caps/>
                <w:sz w:val="20"/>
                <w:szCs w:val="20"/>
              </w:rPr>
              <w:t>Nature de la prestation</w:t>
            </w:r>
          </w:p>
        </w:tc>
        <w:tc>
          <w:tcPr>
            <w:tcW w:w="3260" w:type="dxa"/>
            <w:shd w:val="clear" w:color="auto" w:fill="FABF8F"/>
          </w:tcPr>
          <w:p w14:paraId="37F6F9CA" w14:textId="77777777" w:rsidR="00775942" w:rsidRPr="000A1A82" w:rsidRDefault="00775942" w:rsidP="00775942">
            <w:pPr>
              <w:jc w:val="center"/>
              <w:rPr>
                <w:rFonts w:ascii="Trebuchet MS" w:hAnsi="Trebuchet MS"/>
                <w:b/>
                <w:caps/>
                <w:sz w:val="20"/>
                <w:szCs w:val="20"/>
              </w:rPr>
            </w:pPr>
          </w:p>
          <w:p w14:paraId="18D999FE" w14:textId="77777777" w:rsidR="00775942" w:rsidRPr="000A1A82" w:rsidRDefault="00775942" w:rsidP="00775942">
            <w:pPr>
              <w:jc w:val="center"/>
              <w:rPr>
                <w:rFonts w:ascii="Trebuchet MS" w:hAnsi="Trebuchet MS"/>
                <w:b/>
                <w:caps/>
                <w:sz w:val="20"/>
                <w:szCs w:val="20"/>
              </w:rPr>
            </w:pPr>
            <w:r w:rsidRPr="000A1A82">
              <w:rPr>
                <w:rFonts w:ascii="Trebuchet MS" w:hAnsi="Trebuchet MS"/>
                <w:b/>
                <w:caps/>
                <w:sz w:val="20"/>
                <w:szCs w:val="20"/>
              </w:rPr>
              <w:t>Point de départ des délais</w:t>
            </w:r>
          </w:p>
        </w:tc>
        <w:tc>
          <w:tcPr>
            <w:tcW w:w="3402" w:type="dxa"/>
            <w:shd w:val="clear" w:color="auto" w:fill="FABF8F"/>
          </w:tcPr>
          <w:p w14:paraId="39E2B20B" w14:textId="77777777" w:rsidR="00775942" w:rsidRPr="000A1A82" w:rsidRDefault="00775942" w:rsidP="00775942">
            <w:pPr>
              <w:tabs>
                <w:tab w:val="left" w:pos="3152"/>
                <w:tab w:val="left" w:pos="3684"/>
              </w:tabs>
              <w:ind w:right="318"/>
              <w:jc w:val="center"/>
              <w:rPr>
                <w:rFonts w:ascii="Trebuchet MS" w:hAnsi="Trebuchet MS"/>
                <w:b/>
                <w:caps/>
                <w:sz w:val="20"/>
                <w:szCs w:val="20"/>
              </w:rPr>
            </w:pPr>
          </w:p>
          <w:p w14:paraId="6EF5766B" w14:textId="328881A7" w:rsidR="00775942" w:rsidRPr="000A1A82" w:rsidRDefault="00775942" w:rsidP="00775942">
            <w:pPr>
              <w:tabs>
                <w:tab w:val="left" w:pos="3152"/>
                <w:tab w:val="left" w:pos="3684"/>
              </w:tabs>
              <w:ind w:right="318"/>
              <w:jc w:val="center"/>
              <w:rPr>
                <w:rFonts w:ascii="Trebuchet MS" w:hAnsi="Trebuchet MS"/>
                <w:b/>
                <w:caps/>
                <w:sz w:val="20"/>
                <w:szCs w:val="20"/>
              </w:rPr>
            </w:pPr>
            <w:r w:rsidRPr="000A1A82">
              <w:rPr>
                <w:rFonts w:ascii="Trebuchet MS" w:hAnsi="Trebuchet MS"/>
                <w:b/>
                <w:caps/>
                <w:sz w:val="20"/>
                <w:szCs w:val="20"/>
              </w:rPr>
              <w:t>Délais DE REALISATION maximum IMPOSES</w:t>
            </w:r>
          </w:p>
        </w:tc>
      </w:tr>
      <w:tr w:rsidR="00775942" w:rsidRPr="000A1A82" w14:paraId="4594DCC5" w14:textId="77777777" w:rsidTr="00775942">
        <w:trPr>
          <w:trHeight w:val="891"/>
        </w:trPr>
        <w:tc>
          <w:tcPr>
            <w:tcW w:w="3119" w:type="dxa"/>
            <w:shd w:val="clear" w:color="auto" w:fill="auto"/>
          </w:tcPr>
          <w:p w14:paraId="2328C87A" w14:textId="77777777" w:rsidR="00775942" w:rsidRPr="000A1A82" w:rsidRDefault="00775942" w:rsidP="00775942">
            <w:pPr>
              <w:jc w:val="center"/>
              <w:rPr>
                <w:rFonts w:ascii="Trebuchet MS" w:hAnsi="Trebuchet MS"/>
                <w:sz w:val="20"/>
                <w:szCs w:val="20"/>
              </w:rPr>
            </w:pPr>
          </w:p>
          <w:p w14:paraId="6E9FC762" w14:textId="02750F99" w:rsidR="00775942" w:rsidRPr="000A1A82" w:rsidRDefault="00775942" w:rsidP="00775942">
            <w:pPr>
              <w:jc w:val="center"/>
              <w:rPr>
                <w:rFonts w:ascii="Trebuchet MS" w:hAnsi="Trebuchet MS"/>
                <w:sz w:val="20"/>
                <w:szCs w:val="20"/>
              </w:rPr>
            </w:pPr>
            <w:r w:rsidRPr="000A1A82">
              <w:rPr>
                <w:rFonts w:ascii="Trebuchet MS" w:hAnsi="Trebuchet MS"/>
                <w:sz w:val="20"/>
                <w:szCs w:val="20"/>
              </w:rPr>
              <w:t xml:space="preserve">Fourniture et livraison de café d’accueil / Pause </w:t>
            </w:r>
            <w:r w:rsidR="00C548C2" w:rsidRPr="000A1A82">
              <w:rPr>
                <w:rFonts w:ascii="Trebuchet MS" w:hAnsi="Trebuchet MS"/>
                <w:sz w:val="20"/>
                <w:szCs w:val="20"/>
              </w:rPr>
              <w:t>sucrée</w:t>
            </w:r>
          </w:p>
          <w:p w14:paraId="02B0FD5B" w14:textId="77777777" w:rsidR="00775942" w:rsidRPr="000A1A82" w:rsidRDefault="00775942" w:rsidP="00775942">
            <w:pPr>
              <w:jc w:val="center"/>
              <w:rPr>
                <w:rFonts w:ascii="Trebuchet MS" w:hAnsi="Trebuchet MS"/>
                <w:sz w:val="20"/>
                <w:szCs w:val="20"/>
              </w:rPr>
            </w:pPr>
            <w:r w:rsidRPr="000A1A82">
              <w:rPr>
                <w:rFonts w:ascii="Trebuchet MS" w:hAnsi="Trebuchet MS"/>
                <w:sz w:val="20"/>
                <w:szCs w:val="20"/>
              </w:rPr>
              <w:t>sans service</w:t>
            </w:r>
          </w:p>
          <w:p w14:paraId="5AF43E2F" w14:textId="77777777" w:rsidR="00775942" w:rsidRPr="000A1A82" w:rsidRDefault="00775942" w:rsidP="00775942">
            <w:pPr>
              <w:jc w:val="center"/>
              <w:rPr>
                <w:rFonts w:ascii="Trebuchet MS" w:hAnsi="Trebuchet MS"/>
                <w:sz w:val="20"/>
                <w:szCs w:val="20"/>
              </w:rPr>
            </w:pPr>
          </w:p>
        </w:tc>
        <w:tc>
          <w:tcPr>
            <w:tcW w:w="3260" w:type="dxa"/>
          </w:tcPr>
          <w:p w14:paraId="67027EC5" w14:textId="77777777" w:rsidR="00775942" w:rsidRPr="000A1A82" w:rsidRDefault="00775942" w:rsidP="00775942">
            <w:pPr>
              <w:jc w:val="center"/>
              <w:rPr>
                <w:rFonts w:ascii="Trebuchet MS" w:hAnsi="Trebuchet MS"/>
                <w:sz w:val="20"/>
                <w:szCs w:val="20"/>
              </w:rPr>
            </w:pPr>
          </w:p>
          <w:p w14:paraId="65C63969" w14:textId="77777777" w:rsidR="00775942" w:rsidRPr="000A1A82" w:rsidRDefault="00775942" w:rsidP="00775942">
            <w:pPr>
              <w:jc w:val="center"/>
              <w:rPr>
                <w:rFonts w:ascii="Trebuchet MS" w:hAnsi="Trebuchet MS"/>
                <w:sz w:val="20"/>
                <w:szCs w:val="20"/>
              </w:rPr>
            </w:pPr>
            <w:r w:rsidRPr="000A1A82">
              <w:rPr>
                <w:rFonts w:ascii="Trebuchet MS" w:hAnsi="Trebuchet MS"/>
                <w:sz w:val="20"/>
                <w:szCs w:val="20"/>
              </w:rPr>
              <w:t>A compter de la date de reception du bon de commande par le Titulaire</w:t>
            </w:r>
          </w:p>
        </w:tc>
        <w:tc>
          <w:tcPr>
            <w:tcW w:w="3402" w:type="dxa"/>
            <w:shd w:val="clear" w:color="auto" w:fill="auto"/>
          </w:tcPr>
          <w:p w14:paraId="009555ED" w14:textId="77777777" w:rsidR="00775942" w:rsidRPr="000A1A82" w:rsidRDefault="00775942" w:rsidP="00775942">
            <w:pPr>
              <w:jc w:val="center"/>
              <w:rPr>
                <w:rFonts w:ascii="Trebuchet MS" w:hAnsi="Trebuchet MS"/>
                <w:sz w:val="20"/>
                <w:szCs w:val="20"/>
              </w:rPr>
            </w:pPr>
          </w:p>
          <w:p w14:paraId="7C0E2455" w14:textId="05DE47E0" w:rsidR="00775942" w:rsidRPr="000A1A82" w:rsidRDefault="00F77FA2" w:rsidP="00775942">
            <w:pPr>
              <w:jc w:val="center"/>
              <w:rPr>
                <w:rFonts w:ascii="Trebuchet MS" w:hAnsi="Trebuchet MS"/>
                <w:sz w:val="20"/>
                <w:szCs w:val="20"/>
              </w:rPr>
            </w:pPr>
            <w:r w:rsidRPr="000A1A82">
              <w:rPr>
                <w:rFonts w:ascii="Trebuchet MS" w:hAnsi="Trebuchet MS"/>
                <w:sz w:val="20"/>
                <w:szCs w:val="20"/>
              </w:rPr>
              <w:t>2</w:t>
            </w:r>
            <w:r w:rsidR="00775942" w:rsidRPr="000A1A82">
              <w:rPr>
                <w:rFonts w:ascii="Trebuchet MS" w:hAnsi="Trebuchet MS"/>
                <w:sz w:val="20"/>
                <w:szCs w:val="20"/>
              </w:rPr>
              <w:t xml:space="preserve"> jours </w:t>
            </w:r>
            <w:r w:rsidRPr="000A1A82">
              <w:rPr>
                <w:rFonts w:ascii="Trebuchet MS" w:hAnsi="Trebuchet MS"/>
                <w:sz w:val="20"/>
                <w:szCs w:val="20"/>
              </w:rPr>
              <w:t xml:space="preserve">ouvrés </w:t>
            </w:r>
            <w:r w:rsidR="00775942" w:rsidRPr="000A1A82">
              <w:rPr>
                <w:rFonts w:ascii="Trebuchet MS" w:hAnsi="Trebuchet MS"/>
                <w:sz w:val="20"/>
                <w:szCs w:val="20"/>
              </w:rPr>
              <w:t>après la réception du Titulaire du bon de commande</w:t>
            </w:r>
          </w:p>
        </w:tc>
      </w:tr>
      <w:tr w:rsidR="00775942" w:rsidRPr="000A1A82" w14:paraId="65C29B12" w14:textId="77777777" w:rsidTr="00775942">
        <w:tc>
          <w:tcPr>
            <w:tcW w:w="3119" w:type="dxa"/>
            <w:shd w:val="clear" w:color="auto" w:fill="auto"/>
          </w:tcPr>
          <w:p w14:paraId="7AE65BBD" w14:textId="77777777" w:rsidR="00775942" w:rsidRPr="000A1A82" w:rsidRDefault="00775942" w:rsidP="00775942">
            <w:pPr>
              <w:jc w:val="center"/>
              <w:rPr>
                <w:rFonts w:ascii="Trebuchet MS" w:hAnsi="Trebuchet MS"/>
                <w:sz w:val="20"/>
                <w:szCs w:val="20"/>
              </w:rPr>
            </w:pPr>
          </w:p>
          <w:p w14:paraId="725A4A42" w14:textId="6201B980" w:rsidR="00775942" w:rsidRPr="000A1A82" w:rsidRDefault="00775942" w:rsidP="00775942">
            <w:pPr>
              <w:jc w:val="center"/>
              <w:rPr>
                <w:rFonts w:ascii="Trebuchet MS" w:hAnsi="Trebuchet MS"/>
                <w:sz w:val="20"/>
                <w:szCs w:val="20"/>
              </w:rPr>
            </w:pPr>
            <w:r w:rsidRPr="000A1A82">
              <w:rPr>
                <w:rFonts w:ascii="Trebuchet MS" w:hAnsi="Trebuchet MS"/>
                <w:sz w:val="20"/>
                <w:szCs w:val="20"/>
              </w:rPr>
              <w:t>Fourniture et livraison de plateau repas</w:t>
            </w:r>
          </w:p>
          <w:p w14:paraId="0CDFB5B3" w14:textId="77777777" w:rsidR="00775942" w:rsidRPr="000A1A82" w:rsidRDefault="00775942" w:rsidP="00775942">
            <w:pPr>
              <w:jc w:val="center"/>
              <w:rPr>
                <w:rFonts w:ascii="Trebuchet MS" w:hAnsi="Trebuchet MS"/>
                <w:sz w:val="20"/>
                <w:szCs w:val="20"/>
              </w:rPr>
            </w:pPr>
            <w:r w:rsidRPr="000A1A82">
              <w:rPr>
                <w:rFonts w:ascii="Trebuchet MS" w:hAnsi="Trebuchet MS"/>
                <w:sz w:val="20"/>
                <w:szCs w:val="20"/>
              </w:rPr>
              <w:t>sans service</w:t>
            </w:r>
          </w:p>
          <w:p w14:paraId="7D4A40E8" w14:textId="77777777" w:rsidR="00775942" w:rsidRPr="000A1A82" w:rsidRDefault="00775942" w:rsidP="00775942">
            <w:pPr>
              <w:jc w:val="center"/>
              <w:rPr>
                <w:rFonts w:ascii="Trebuchet MS" w:hAnsi="Trebuchet MS"/>
                <w:sz w:val="20"/>
                <w:szCs w:val="20"/>
              </w:rPr>
            </w:pPr>
          </w:p>
        </w:tc>
        <w:tc>
          <w:tcPr>
            <w:tcW w:w="3260" w:type="dxa"/>
          </w:tcPr>
          <w:p w14:paraId="24A8FCEB" w14:textId="77777777" w:rsidR="00775942" w:rsidRPr="000A1A82" w:rsidRDefault="00775942" w:rsidP="00775942">
            <w:pPr>
              <w:jc w:val="center"/>
              <w:rPr>
                <w:rFonts w:ascii="Trebuchet MS" w:hAnsi="Trebuchet MS"/>
                <w:sz w:val="20"/>
                <w:szCs w:val="20"/>
              </w:rPr>
            </w:pPr>
          </w:p>
          <w:p w14:paraId="01FB87EF" w14:textId="6E4C925D" w:rsidR="00775942" w:rsidRPr="000A1A82" w:rsidRDefault="00775942" w:rsidP="00775942">
            <w:pPr>
              <w:jc w:val="center"/>
              <w:rPr>
                <w:rFonts w:ascii="Trebuchet MS" w:hAnsi="Trebuchet MS"/>
                <w:sz w:val="20"/>
                <w:szCs w:val="20"/>
              </w:rPr>
            </w:pPr>
            <w:r w:rsidRPr="000A1A82">
              <w:rPr>
                <w:rFonts w:ascii="Trebuchet MS" w:hAnsi="Trebuchet MS"/>
                <w:sz w:val="20"/>
                <w:szCs w:val="20"/>
              </w:rPr>
              <w:t xml:space="preserve">A compter de la </w:t>
            </w:r>
            <w:r w:rsidR="00C548C2" w:rsidRPr="000A1A82">
              <w:rPr>
                <w:rFonts w:ascii="Trebuchet MS" w:hAnsi="Trebuchet MS"/>
                <w:sz w:val="20"/>
                <w:szCs w:val="20"/>
              </w:rPr>
              <w:t>date de ré</w:t>
            </w:r>
            <w:r w:rsidRPr="000A1A82">
              <w:rPr>
                <w:rFonts w:ascii="Trebuchet MS" w:hAnsi="Trebuchet MS"/>
                <w:sz w:val="20"/>
                <w:szCs w:val="20"/>
              </w:rPr>
              <w:t>ception du bon de commande</w:t>
            </w:r>
            <w:r w:rsidR="00F77FA2" w:rsidRPr="000A1A82">
              <w:rPr>
                <w:rFonts w:ascii="Trebuchet MS" w:hAnsi="Trebuchet MS"/>
              </w:rPr>
              <w:t xml:space="preserve"> </w:t>
            </w:r>
            <w:r w:rsidR="00F77FA2" w:rsidRPr="000A1A82">
              <w:rPr>
                <w:rFonts w:ascii="Trebuchet MS" w:hAnsi="Trebuchet MS"/>
                <w:sz w:val="20"/>
                <w:szCs w:val="20"/>
              </w:rPr>
              <w:t xml:space="preserve">par le Titulaire </w:t>
            </w:r>
          </w:p>
        </w:tc>
        <w:tc>
          <w:tcPr>
            <w:tcW w:w="3402" w:type="dxa"/>
            <w:shd w:val="clear" w:color="auto" w:fill="auto"/>
          </w:tcPr>
          <w:p w14:paraId="299A9705" w14:textId="77777777" w:rsidR="00775942" w:rsidRPr="000A1A82" w:rsidRDefault="00775942" w:rsidP="00775942">
            <w:pPr>
              <w:jc w:val="center"/>
              <w:rPr>
                <w:rFonts w:ascii="Trebuchet MS" w:hAnsi="Trebuchet MS"/>
                <w:sz w:val="20"/>
                <w:szCs w:val="20"/>
              </w:rPr>
            </w:pPr>
          </w:p>
          <w:p w14:paraId="2AA06154" w14:textId="74A52E3E" w:rsidR="00775942" w:rsidRPr="000A1A82" w:rsidRDefault="00F77FA2" w:rsidP="00C548C2">
            <w:pPr>
              <w:jc w:val="center"/>
              <w:rPr>
                <w:rFonts w:ascii="Trebuchet MS" w:hAnsi="Trebuchet MS"/>
                <w:sz w:val="20"/>
                <w:szCs w:val="20"/>
              </w:rPr>
            </w:pPr>
            <w:r w:rsidRPr="000A1A82">
              <w:rPr>
                <w:rFonts w:ascii="Trebuchet MS" w:hAnsi="Trebuchet MS"/>
                <w:sz w:val="20"/>
                <w:szCs w:val="20"/>
              </w:rPr>
              <w:t>2 jours ouvrés</w:t>
            </w:r>
            <w:r w:rsidR="00775942" w:rsidRPr="000A1A82">
              <w:rPr>
                <w:rFonts w:ascii="Trebuchet MS" w:hAnsi="Trebuchet MS"/>
                <w:sz w:val="20"/>
                <w:szCs w:val="20"/>
              </w:rPr>
              <w:t xml:space="preserve"> après la r</w:t>
            </w:r>
            <w:r w:rsidR="00C548C2" w:rsidRPr="000A1A82">
              <w:rPr>
                <w:rFonts w:ascii="Trebuchet MS" w:hAnsi="Trebuchet MS"/>
                <w:sz w:val="20"/>
                <w:szCs w:val="20"/>
              </w:rPr>
              <w:t>é</w:t>
            </w:r>
            <w:r w:rsidR="00775942" w:rsidRPr="000A1A82">
              <w:rPr>
                <w:rFonts w:ascii="Trebuchet MS" w:hAnsi="Trebuchet MS"/>
                <w:sz w:val="20"/>
                <w:szCs w:val="20"/>
              </w:rPr>
              <w:t>ception du Titulaire du bon de commande</w:t>
            </w:r>
          </w:p>
        </w:tc>
      </w:tr>
      <w:tr w:rsidR="00775942" w:rsidRPr="000A1A82" w14:paraId="1329F68A" w14:textId="77777777" w:rsidTr="00F77FA2">
        <w:trPr>
          <w:trHeight w:val="1053"/>
        </w:trPr>
        <w:tc>
          <w:tcPr>
            <w:tcW w:w="3119" w:type="dxa"/>
            <w:shd w:val="clear" w:color="auto" w:fill="auto"/>
          </w:tcPr>
          <w:p w14:paraId="75C3ED48" w14:textId="77777777" w:rsidR="00775942" w:rsidRPr="000A1A82" w:rsidRDefault="00775942" w:rsidP="00775942">
            <w:pPr>
              <w:jc w:val="center"/>
              <w:rPr>
                <w:rFonts w:ascii="Trebuchet MS" w:hAnsi="Trebuchet MS"/>
                <w:sz w:val="20"/>
                <w:szCs w:val="20"/>
              </w:rPr>
            </w:pPr>
            <w:r w:rsidRPr="000A1A82">
              <w:rPr>
                <w:rFonts w:ascii="Trebuchet MS" w:hAnsi="Trebuchet MS"/>
                <w:sz w:val="20"/>
                <w:szCs w:val="20"/>
              </w:rPr>
              <w:t xml:space="preserve"> </w:t>
            </w:r>
          </w:p>
          <w:p w14:paraId="01B0ED6C" w14:textId="2DF7929E" w:rsidR="00775942" w:rsidRPr="000A1A82" w:rsidRDefault="00F77FA2" w:rsidP="00775942">
            <w:pPr>
              <w:jc w:val="center"/>
              <w:rPr>
                <w:rFonts w:ascii="Trebuchet MS" w:hAnsi="Trebuchet MS"/>
                <w:sz w:val="20"/>
                <w:szCs w:val="20"/>
              </w:rPr>
            </w:pPr>
            <w:r w:rsidRPr="000A1A82">
              <w:rPr>
                <w:rFonts w:ascii="Trebuchet MS" w:hAnsi="Trebuchet MS"/>
                <w:sz w:val="20"/>
                <w:szCs w:val="20"/>
              </w:rPr>
              <w:t>Fourniture et livraison de prestations de cocktails</w:t>
            </w:r>
          </w:p>
          <w:p w14:paraId="1F8DFA91" w14:textId="77777777" w:rsidR="00F77FA2" w:rsidRPr="000A1A82" w:rsidRDefault="00F77FA2" w:rsidP="00775942">
            <w:pPr>
              <w:jc w:val="center"/>
              <w:rPr>
                <w:rFonts w:ascii="Trebuchet MS" w:hAnsi="Trebuchet MS"/>
                <w:sz w:val="20"/>
                <w:szCs w:val="20"/>
              </w:rPr>
            </w:pPr>
            <w:r w:rsidRPr="000A1A82">
              <w:rPr>
                <w:rFonts w:ascii="Trebuchet MS" w:hAnsi="Trebuchet MS"/>
                <w:sz w:val="20"/>
                <w:szCs w:val="20"/>
              </w:rPr>
              <w:t xml:space="preserve">avec ou </w:t>
            </w:r>
            <w:r w:rsidRPr="000A1A82">
              <w:rPr>
                <w:rFonts w:ascii="Trebuchet MS" w:hAnsi="Trebuchet MS"/>
              </w:rPr>
              <w:t xml:space="preserve"> </w:t>
            </w:r>
            <w:r w:rsidRPr="000A1A82">
              <w:rPr>
                <w:rFonts w:ascii="Trebuchet MS" w:hAnsi="Trebuchet MS"/>
                <w:sz w:val="20"/>
                <w:szCs w:val="20"/>
              </w:rPr>
              <w:t>sans service</w:t>
            </w:r>
          </w:p>
          <w:p w14:paraId="7872EB00" w14:textId="3A09A865" w:rsidR="00EA6F04" w:rsidRPr="000A1A82" w:rsidRDefault="00EA6F04" w:rsidP="00775942">
            <w:pPr>
              <w:jc w:val="center"/>
              <w:rPr>
                <w:rFonts w:ascii="Trebuchet MS" w:hAnsi="Trebuchet MS"/>
                <w:sz w:val="20"/>
                <w:szCs w:val="20"/>
              </w:rPr>
            </w:pPr>
          </w:p>
        </w:tc>
        <w:tc>
          <w:tcPr>
            <w:tcW w:w="3260" w:type="dxa"/>
          </w:tcPr>
          <w:p w14:paraId="6BAE44FA" w14:textId="77777777" w:rsidR="00775942" w:rsidRPr="000A1A82" w:rsidRDefault="00775942" w:rsidP="00775942">
            <w:pPr>
              <w:jc w:val="center"/>
              <w:rPr>
                <w:rFonts w:ascii="Trebuchet MS" w:hAnsi="Trebuchet MS"/>
                <w:sz w:val="20"/>
                <w:szCs w:val="20"/>
              </w:rPr>
            </w:pPr>
          </w:p>
          <w:p w14:paraId="17990CE7" w14:textId="32E8E74F" w:rsidR="00775942" w:rsidRPr="000A1A82" w:rsidRDefault="00775942" w:rsidP="00775942">
            <w:pPr>
              <w:jc w:val="center"/>
              <w:rPr>
                <w:rFonts w:ascii="Trebuchet MS" w:hAnsi="Trebuchet MS"/>
                <w:sz w:val="20"/>
                <w:szCs w:val="20"/>
              </w:rPr>
            </w:pPr>
            <w:r w:rsidRPr="000A1A82">
              <w:rPr>
                <w:rFonts w:ascii="Trebuchet MS" w:hAnsi="Trebuchet MS"/>
                <w:sz w:val="20"/>
                <w:szCs w:val="20"/>
              </w:rPr>
              <w:t xml:space="preserve">A compter de la </w:t>
            </w:r>
            <w:r w:rsidR="00C548C2" w:rsidRPr="000A1A82">
              <w:rPr>
                <w:rFonts w:ascii="Trebuchet MS" w:hAnsi="Trebuchet MS"/>
                <w:sz w:val="20"/>
                <w:szCs w:val="20"/>
              </w:rPr>
              <w:t>date de ré</w:t>
            </w:r>
            <w:r w:rsidRPr="000A1A82">
              <w:rPr>
                <w:rFonts w:ascii="Trebuchet MS" w:hAnsi="Trebuchet MS"/>
                <w:sz w:val="20"/>
                <w:szCs w:val="20"/>
              </w:rPr>
              <w:t>ception du bon de commande</w:t>
            </w:r>
            <w:r w:rsidR="00F77FA2" w:rsidRPr="000A1A82">
              <w:rPr>
                <w:rFonts w:ascii="Trebuchet MS" w:hAnsi="Trebuchet MS"/>
                <w:sz w:val="20"/>
                <w:szCs w:val="20"/>
              </w:rPr>
              <w:t xml:space="preserve">  par le Titulaire</w:t>
            </w:r>
          </w:p>
        </w:tc>
        <w:tc>
          <w:tcPr>
            <w:tcW w:w="3402" w:type="dxa"/>
            <w:shd w:val="clear" w:color="auto" w:fill="auto"/>
          </w:tcPr>
          <w:p w14:paraId="6590CAEA" w14:textId="77777777" w:rsidR="00775942" w:rsidRPr="000A1A82" w:rsidRDefault="00775942" w:rsidP="00775942">
            <w:pPr>
              <w:jc w:val="center"/>
              <w:rPr>
                <w:rFonts w:ascii="Trebuchet MS" w:hAnsi="Trebuchet MS"/>
                <w:sz w:val="20"/>
                <w:szCs w:val="20"/>
              </w:rPr>
            </w:pPr>
          </w:p>
          <w:p w14:paraId="7EC55A68" w14:textId="6412B1BB" w:rsidR="00775942" w:rsidRPr="000A1A82" w:rsidRDefault="00F77FA2" w:rsidP="00775942">
            <w:pPr>
              <w:jc w:val="center"/>
              <w:rPr>
                <w:rFonts w:ascii="Trebuchet MS" w:hAnsi="Trebuchet MS"/>
                <w:sz w:val="20"/>
                <w:szCs w:val="20"/>
              </w:rPr>
            </w:pPr>
            <w:r w:rsidRPr="000A1A82">
              <w:rPr>
                <w:rFonts w:ascii="Trebuchet MS" w:hAnsi="Trebuchet MS"/>
                <w:sz w:val="20"/>
                <w:szCs w:val="20"/>
              </w:rPr>
              <w:t>7</w:t>
            </w:r>
            <w:r w:rsidR="00775942" w:rsidRPr="000A1A82">
              <w:rPr>
                <w:rFonts w:ascii="Trebuchet MS" w:hAnsi="Trebuchet MS"/>
                <w:sz w:val="20"/>
                <w:szCs w:val="20"/>
              </w:rPr>
              <w:t xml:space="preserve"> jours </w:t>
            </w:r>
            <w:r w:rsidRPr="000A1A82">
              <w:rPr>
                <w:rFonts w:ascii="Trebuchet MS" w:hAnsi="Trebuchet MS"/>
                <w:sz w:val="20"/>
                <w:szCs w:val="20"/>
              </w:rPr>
              <w:t xml:space="preserve">ouvrés </w:t>
            </w:r>
            <w:r w:rsidR="00775942" w:rsidRPr="000A1A82">
              <w:rPr>
                <w:rFonts w:ascii="Trebuchet MS" w:hAnsi="Trebuchet MS"/>
                <w:sz w:val="20"/>
                <w:szCs w:val="20"/>
              </w:rPr>
              <w:t xml:space="preserve">après la </w:t>
            </w:r>
            <w:r w:rsidR="00C548C2" w:rsidRPr="000A1A82">
              <w:rPr>
                <w:rFonts w:ascii="Trebuchet MS" w:hAnsi="Trebuchet MS"/>
                <w:sz w:val="20"/>
                <w:szCs w:val="20"/>
              </w:rPr>
              <w:t>ré</w:t>
            </w:r>
            <w:r w:rsidR="00775942" w:rsidRPr="000A1A82">
              <w:rPr>
                <w:rFonts w:ascii="Trebuchet MS" w:hAnsi="Trebuchet MS"/>
                <w:sz w:val="20"/>
                <w:szCs w:val="20"/>
              </w:rPr>
              <w:t>ception du Titulaire du bon de commande</w:t>
            </w:r>
          </w:p>
          <w:p w14:paraId="742A3B18" w14:textId="77777777" w:rsidR="00775942" w:rsidRPr="000A1A82" w:rsidRDefault="00775942" w:rsidP="00775942">
            <w:pPr>
              <w:jc w:val="center"/>
              <w:rPr>
                <w:rFonts w:ascii="Trebuchet MS" w:hAnsi="Trebuchet MS"/>
                <w:sz w:val="20"/>
                <w:szCs w:val="20"/>
              </w:rPr>
            </w:pPr>
          </w:p>
        </w:tc>
      </w:tr>
    </w:tbl>
    <w:p w14:paraId="31D0F831" w14:textId="1F9747CC" w:rsidR="00775942" w:rsidRPr="000A1A82" w:rsidRDefault="00775942" w:rsidP="00775942">
      <w:pPr>
        <w:rPr>
          <w:rFonts w:ascii="Trebuchet MS" w:eastAsia="Trebuchet MS" w:hAnsi="Trebuchet MS" w:cs="Trebuchet MS"/>
          <w:color w:val="000000"/>
          <w:sz w:val="20"/>
          <w:lang w:val="fr-FR"/>
        </w:rPr>
      </w:pPr>
    </w:p>
    <w:p w14:paraId="09AA1F80" w14:textId="3DB256F5" w:rsidR="00775942" w:rsidRPr="000A1A82" w:rsidRDefault="00775942" w:rsidP="00775942">
      <w:pPr>
        <w:rPr>
          <w:rFonts w:ascii="Trebuchet MS" w:eastAsia="Trebuchet MS" w:hAnsi="Trebuchet MS" w:cs="Trebuchet MS"/>
          <w:color w:val="000000"/>
          <w:sz w:val="20"/>
          <w:lang w:val="fr-FR"/>
        </w:rPr>
      </w:pPr>
      <w:r w:rsidRPr="000A1A82">
        <w:rPr>
          <w:rFonts w:ascii="Trebuchet MS" w:eastAsia="Trebuchet MS" w:hAnsi="Trebuchet MS" w:cs="Trebuchet MS"/>
          <w:color w:val="000000"/>
          <w:sz w:val="20"/>
          <w:lang w:val="fr-FR"/>
        </w:rPr>
        <w:t>Les délais appl</w:t>
      </w:r>
      <w:r w:rsidR="00F77FA2" w:rsidRPr="000A1A82">
        <w:rPr>
          <w:rFonts w:ascii="Trebuchet MS" w:eastAsia="Trebuchet MS" w:hAnsi="Trebuchet MS" w:cs="Trebuchet MS"/>
          <w:color w:val="000000"/>
          <w:sz w:val="20"/>
          <w:lang w:val="fr-FR"/>
        </w:rPr>
        <w:t>icables seront indiqués par le T</w:t>
      </w:r>
      <w:r w:rsidRPr="000A1A82">
        <w:rPr>
          <w:rFonts w:ascii="Trebuchet MS" w:eastAsia="Trebuchet MS" w:hAnsi="Trebuchet MS" w:cs="Trebuchet MS"/>
          <w:color w:val="000000"/>
          <w:sz w:val="20"/>
          <w:lang w:val="fr-FR"/>
        </w:rPr>
        <w:t>itulaire au Bordereau des prix unitaires, annexe 3 à l’Acte d'engagement.</w:t>
      </w:r>
    </w:p>
    <w:p w14:paraId="7DBEBC08" w14:textId="1511502A" w:rsidR="00EA6F04" w:rsidRPr="000A1A82" w:rsidRDefault="00EA6F04" w:rsidP="00775942">
      <w:pPr>
        <w:rPr>
          <w:rFonts w:ascii="Trebuchet MS" w:eastAsia="Trebuchet MS" w:hAnsi="Trebuchet MS" w:cs="Trebuchet MS"/>
          <w:color w:val="000000"/>
          <w:sz w:val="20"/>
          <w:lang w:val="fr-FR"/>
        </w:rPr>
      </w:pPr>
    </w:p>
    <w:tbl>
      <w:tblPr>
        <w:tblW w:w="0" w:type="auto"/>
        <w:tblLayout w:type="fixed"/>
        <w:tblLook w:val="04A0" w:firstRow="1" w:lastRow="0" w:firstColumn="1" w:lastColumn="0" w:noHBand="0" w:noVBand="1"/>
      </w:tblPr>
      <w:tblGrid>
        <w:gridCol w:w="9620"/>
      </w:tblGrid>
      <w:tr w:rsidR="000047C4" w:rsidRPr="000A1A82" w14:paraId="0F62F464" w14:textId="77777777" w:rsidTr="00F67360">
        <w:tc>
          <w:tcPr>
            <w:tcW w:w="9620" w:type="dxa"/>
            <w:shd w:val="clear" w:color="auto" w:fill="auto"/>
            <w:tcMar>
              <w:top w:w="30" w:type="dxa"/>
              <w:left w:w="80" w:type="dxa"/>
              <w:bottom w:w="45" w:type="dxa"/>
              <w:right w:w="80" w:type="dxa"/>
            </w:tcMar>
          </w:tcPr>
          <w:p w14:paraId="27CD7089" w14:textId="77777777" w:rsidR="000047C4" w:rsidRPr="000A1A82" w:rsidRDefault="00F67360">
            <w:pPr>
              <w:pStyle w:val="Titre1"/>
              <w:rPr>
                <w:rFonts w:ascii="Trebuchet MS" w:eastAsia="Trebuchet MS" w:hAnsi="Trebuchet MS" w:cs="Trebuchet MS"/>
                <w:sz w:val="28"/>
                <w:lang w:val="fr-FR"/>
              </w:rPr>
            </w:pPr>
            <w:bookmarkStart w:id="21" w:name="ArtL1_CCAP-1-A10"/>
            <w:bookmarkStart w:id="22" w:name="_Toc214610564"/>
            <w:bookmarkEnd w:id="21"/>
            <w:r w:rsidRPr="000A1A82">
              <w:rPr>
                <w:rFonts w:ascii="Trebuchet MS" w:eastAsia="Trebuchet MS" w:hAnsi="Trebuchet MS" w:cs="Trebuchet MS"/>
                <w:sz w:val="28"/>
                <w:lang w:val="fr-FR"/>
              </w:rPr>
              <w:t>5</w:t>
            </w:r>
            <w:r w:rsidR="00E317AE" w:rsidRPr="000A1A82">
              <w:rPr>
                <w:rFonts w:ascii="Trebuchet MS" w:eastAsia="Trebuchet MS" w:hAnsi="Trebuchet MS" w:cs="Trebuchet MS"/>
                <w:sz w:val="28"/>
                <w:lang w:val="fr-FR"/>
              </w:rPr>
              <w:t xml:space="preserve"> - Prix</w:t>
            </w:r>
            <w:bookmarkEnd w:id="22"/>
          </w:p>
        </w:tc>
      </w:tr>
    </w:tbl>
    <w:p w14:paraId="624651C7" w14:textId="77777777" w:rsidR="000047C4" w:rsidRPr="000A1A82" w:rsidRDefault="00E317AE">
      <w:pPr>
        <w:spacing w:line="60" w:lineRule="exact"/>
        <w:rPr>
          <w:rFonts w:ascii="Trebuchet MS" w:hAnsi="Trebuchet MS"/>
          <w:sz w:val="6"/>
        </w:rPr>
      </w:pPr>
      <w:r w:rsidRPr="000A1A82">
        <w:rPr>
          <w:rFonts w:ascii="Trebuchet MS" w:hAnsi="Trebuchet MS"/>
        </w:rPr>
        <w:t xml:space="preserve"> </w:t>
      </w:r>
    </w:p>
    <w:p w14:paraId="3EBC3B00" w14:textId="77777777" w:rsidR="000047C4" w:rsidRPr="000A1A82" w:rsidRDefault="00F67360">
      <w:pPr>
        <w:pStyle w:val="Titre2"/>
        <w:spacing w:after="100"/>
        <w:ind w:left="280"/>
        <w:rPr>
          <w:rFonts w:ascii="Trebuchet MS" w:eastAsia="Trebuchet MS" w:hAnsi="Trebuchet MS" w:cs="Trebuchet MS"/>
          <w:i w:val="0"/>
          <w:color w:val="000000"/>
          <w:sz w:val="24"/>
          <w:lang w:val="fr-FR"/>
        </w:rPr>
      </w:pPr>
      <w:bookmarkStart w:id="23" w:name="ArtL2_CCAP-1-A10.1"/>
      <w:bookmarkStart w:id="24" w:name="_Toc214610565"/>
      <w:bookmarkEnd w:id="23"/>
      <w:r w:rsidRPr="000A1A82">
        <w:rPr>
          <w:rFonts w:ascii="Trebuchet MS" w:eastAsia="Trebuchet MS" w:hAnsi="Trebuchet MS" w:cs="Trebuchet MS"/>
          <w:i w:val="0"/>
          <w:color w:val="000000"/>
          <w:sz w:val="24"/>
          <w:lang w:val="fr-FR"/>
        </w:rPr>
        <w:t>5</w:t>
      </w:r>
      <w:r w:rsidR="00E317AE" w:rsidRPr="000A1A82">
        <w:rPr>
          <w:rFonts w:ascii="Trebuchet MS" w:eastAsia="Trebuchet MS" w:hAnsi="Trebuchet MS" w:cs="Trebuchet MS"/>
          <w:i w:val="0"/>
          <w:color w:val="000000"/>
          <w:sz w:val="24"/>
          <w:lang w:val="fr-FR"/>
        </w:rPr>
        <w:t>.1 - Caractéristiques des prix pratiqués</w:t>
      </w:r>
      <w:bookmarkEnd w:id="24"/>
    </w:p>
    <w:p w14:paraId="56304491" w14:textId="2319E460" w:rsidR="000047C4" w:rsidRPr="000A1A82" w:rsidRDefault="00E317AE" w:rsidP="00157AAE">
      <w:pPr>
        <w:pStyle w:val="ParagrapheIndent2"/>
        <w:spacing w:line="232" w:lineRule="exact"/>
        <w:jc w:val="both"/>
        <w:rPr>
          <w:color w:val="000000"/>
          <w:lang w:val="fr-FR"/>
        </w:rPr>
      </w:pPr>
      <w:r w:rsidRPr="000A1A82">
        <w:rPr>
          <w:color w:val="000000"/>
          <w:lang w:val="fr-FR"/>
        </w:rPr>
        <w:t xml:space="preserve">Les prestations sont réglées par des </w:t>
      </w:r>
      <w:r w:rsidR="00F35C8A" w:rsidRPr="000A1A82">
        <w:rPr>
          <w:color w:val="000000"/>
          <w:lang w:val="fr-FR"/>
        </w:rPr>
        <w:t xml:space="preserve">prix </w:t>
      </w:r>
      <w:r w:rsidRPr="000A1A82">
        <w:rPr>
          <w:color w:val="000000"/>
          <w:lang w:val="fr-FR"/>
        </w:rPr>
        <w:t xml:space="preserve">unitaires selon les stipulations de </w:t>
      </w:r>
      <w:r w:rsidR="00F35C8A" w:rsidRPr="000A1A82">
        <w:rPr>
          <w:color w:val="000000"/>
          <w:lang w:val="fr-FR"/>
        </w:rPr>
        <w:t xml:space="preserve">l’annexe 3 à </w:t>
      </w:r>
      <w:r w:rsidRPr="000A1A82">
        <w:rPr>
          <w:color w:val="000000"/>
          <w:lang w:val="fr-FR"/>
        </w:rPr>
        <w:t>l'acte d'engagement</w:t>
      </w:r>
      <w:r w:rsidR="00F35C8A" w:rsidRPr="000A1A82">
        <w:t>, le Bordereau des prix unitaires.</w:t>
      </w:r>
    </w:p>
    <w:p w14:paraId="14C35927" w14:textId="7619A408" w:rsidR="000047C4" w:rsidRPr="000A1A82" w:rsidRDefault="000047C4" w:rsidP="00157AAE">
      <w:pPr>
        <w:pStyle w:val="ParagrapheIndent2"/>
        <w:spacing w:line="232" w:lineRule="exact"/>
        <w:jc w:val="both"/>
        <w:rPr>
          <w:color w:val="000000"/>
          <w:lang w:val="fr-FR"/>
        </w:rPr>
      </w:pPr>
    </w:p>
    <w:p w14:paraId="50B6B81F" w14:textId="0027DC19" w:rsidR="00C03131" w:rsidRPr="000A1A82" w:rsidRDefault="00C03131" w:rsidP="00157AAE">
      <w:pPr>
        <w:jc w:val="both"/>
        <w:rPr>
          <w:rFonts w:ascii="Trebuchet MS" w:eastAsia="Trebuchet MS" w:hAnsi="Trebuchet MS" w:cs="Trebuchet MS"/>
          <w:color w:val="000000"/>
          <w:sz w:val="20"/>
          <w:lang w:val="fr-FR"/>
        </w:rPr>
      </w:pPr>
      <w:r w:rsidRPr="000A1A82">
        <w:rPr>
          <w:rFonts w:ascii="Trebuchet MS" w:eastAsia="Trebuchet MS" w:hAnsi="Trebuchet MS" w:cs="Trebuchet MS"/>
          <w:color w:val="000000"/>
          <w:sz w:val="20"/>
          <w:lang w:val="fr-FR"/>
        </w:rPr>
        <w:t>Les prix sont exprimés en euros hors taxe et tous frais compris. La TVA est appliquée au taux légal en vigueur le jour de la livraison.</w:t>
      </w:r>
    </w:p>
    <w:p w14:paraId="14334E14" w14:textId="77777777" w:rsidR="00C03131" w:rsidRPr="000A1A82" w:rsidRDefault="00C03131" w:rsidP="00157AAE">
      <w:pPr>
        <w:jc w:val="both"/>
        <w:rPr>
          <w:rFonts w:ascii="Trebuchet MS" w:hAnsi="Trebuchet MS"/>
          <w:lang w:val="fr-FR"/>
        </w:rPr>
      </w:pPr>
    </w:p>
    <w:p w14:paraId="59B0D0C2" w14:textId="7CE3F47F" w:rsidR="00A10A99" w:rsidRPr="000A1A82" w:rsidRDefault="00A10A99" w:rsidP="00157AAE">
      <w:pPr>
        <w:pStyle w:val="ParagrapheIndent2"/>
        <w:spacing w:line="232" w:lineRule="exact"/>
        <w:jc w:val="both"/>
        <w:rPr>
          <w:color w:val="000000"/>
          <w:lang w:val="fr-FR"/>
        </w:rPr>
      </w:pPr>
      <w:r w:rsidRPr="000A1A82">
        <w:rPr>
          <w:color w:val="000000"/>
          <w:lang w:val="fr-FR"/>
        </w:rPr>
        <w:t xml:space="preserve">Les prix sont réputés complets, </w:t>
      </w:r>
      <w:r w:rsidR="00157AAE" w:rsidRPr="000A1A82">
        <w:rPr>
          <w:color w:val="000000"/>
          <w:lang w:val="fr-FR"/>
        </w:rPr>
        <w:t>ils comprennent l’ensemble des frais supportés par le titulaire pour l’exécution de ses prestations. Ils incluent notamment les charges sociales, fiscales ou parafiscales ou autres frappant obligatoirement les prestations, tous les frais afférents au traitement de la commande, au conditionnement, à l’emballage, à la manutention, au stockage, à l’assurance et au transport jusqu’au lieu de livraison, ainsi que toutes autres dépenses nécessaires à l’exécution des prestations</w:t>
      </w:r>
      <w:r w:rsidRPr="000A1A82">
        <w:rPr>
          <w:color w:val="000000"/>
          <w:lang w:val="fr-FR"/>
        </w:rPr>
        <w:t>.</w:t>
      </w:r>
    </w:p>
    <w:p w14:paraId="6F457798" w14:textId="77777777" w:rsidR="00A10A99" w:rsidRPr="000A1A82" w:rsidRDefault="00A10A99" w:rsidP="00157AAE">
      <w:pPr>
        <w:pStyle w:val="ParagrapheIndent2"/>
        <w:spacing w:line="232" w:lineRule="exact"/>
        <w:jc w:val="both"/>
        <w:rPr>
          <w:color w:val="000000"/>
          <w:lang w:val="fr-FR"/>
        </w:rPr>
      </w:pPr>
    </w:p>
    <w:p w14:paraId="294092AC" w14:textId="015973BA" w:rsidR="00C03131" w:rsidRPr="000A1A82" w:rsidRDefault="00C03131" w:rsidP="00C03131">
      <w:pPr>
        <w:pStyle w:val="ParagrapheIndent2"/>
        <w:spacing w:line="232" w:lineRule="exact"/>
        <w:jc w:val="both"/>
        <w:rPr>
          <w:color w:val="000000"/>
          <w:u w:val="single"/>
          <w:lang w:val="fr-FR"/>
        </w:rPr>
      </w:pPr>
      <w:r w:rsidRPr="000A1A82">
        <w:rPr>
          <w:color w:val="000000"/>
          <w:u w:val="single"/>
          <w:lang w:val="fr-FR"/>
        </w:rPr>
        <w:t>Commande sur des produits hors BPU (Catalogue – Taux de remise fixée à l’annexe 3 à l'acte d'engagement)</w:t>
      </w:r>
    </w:p>
    <w:p w14:paraId="58361944" w14:textId="77777777" w:rsidR="00C03131" w:rsidRPr="000A1A82" w:rsidRDefault="00C03131" w:rsidP="00C03131">
      <w:pPr>
        <w:jc w:val="both"/>
        <w:rPr>
          <w:rFonts w:ascii="Trebuchet MS" w:eastAsia="Trebuchet MS" w:hAnsi="Trebuchet MS" w:cs="Trebuchet MS"/>
          <w:color w:val="000000"/>
          <w:sz w:val="20"/>
          <w:lang w:val="fr-FR"/>
        </w:rPr>
      </w:pPr>
      <w:r w:rsidRPr="000A1A82">
        <w:rPr>
          <w:rFonts w:ascii="Trebuchet MS" w:eastAsia="Trebuchet MS" w:hAnsi="Trebuchet MS" w:cs="Trebuchet MS"/>
          <w:color w:val="000000"/>
          <w:sz w:val="20"/>
          <w:lang w:val="fr-FR"/>
        </w:rPr>
        <w:t>Pour tout article ne figurant pas sur le Bordereau de Prix Unitaires annexé à l’Acte d’engagement, le titulaire du marché fournira le prix et la référence au catalogue.</w:t>
      </w:r>
    </w:p>
    <w:p w14:paraId="2E742EC1" w14:textId="4E6D0208" w:rsidR="00C03131" w:rsidRPr="000A1A82" w:rsidRDefault="00C03131" w:rsidP="00C03131">
      <w:pPr>
        <w:jc w:val="both"/>
        <w:rPr>
          <w:rFonts w:ascii="Trebuchet MS" w:eastAsia="Trebuchet MS" w:hAnsi="Trebuchet MS" w:cs="Trebuchet MS"/>
          <w:color w:val="000000"/>
          <w:sz w:val="20"/>
          <w:lang w:val="fr-FR"/>
        </w:rPr>
      </w:pPr>
      <w:r w:rsidRPr="000A1A82">
        <w:rPr>
          <w:rFonts w:ascii="Trebuchet MS" w:eastAsia="Trebuchet MS" w:hAnsi="Trebuchet MS" w:cs="Trebuchet MS"/>
          <w:color w:val="000000"/>
          <w:sz w:val="20"/>
          <w:lang w:val="fr-FR"/>
        </w:rPr>
        <w:t>Le Titulaire s'engage à appliquer la remise, fixée à l’annexe 3 à l’Acte d’engagement, à tous les articles commandés au catalogue proposé.</w:t>
      </w:r>
    </w:p>
    <w:p w14:paraId="3539A638" w14:textId="1A86717F" w:rsidR="00C03131" w:rsidRPr="000A1A82" w:rsidRDefault="00C03131" w:rsidP="00C03131">
      <w:pPr>
        <w:jc w:val="both"/>
        <w:rPr>
          <w:rFonts w:ascii="Trebuchet MS" w:eastAsia="Trebuchet MS" w:hAnsi="Trebuchet MS" w:cs="Trebuchet MS"/>
          <w:color w:val="000000"/>
          <w:sz w:val="20"/>
          <w:lang w:val="fr-FR"/>
        </w:rPr>
      </w:pPr>
      <w:r w:rsidRPr="000A1A82">
        <w:rPr>
          <w:rFonts w:ascii="Trebuchet MS" w:eastAsia="Trebuchet MS" w:hAnsi="Trebuchet MS" w:cs="Trebuchet MS"/>
          <w:color w:val="000000"/>
          <w:sz w:val="20"/>
          <w:lang w:val="fr-FR"/>
        </w:rPr>
        <w:t>Le taux de remise consenti par le Titulaire est ferme pour la durée totale du marché, reconductions comprises.</w:t>
      </w:r>
    </w:p>
    <w:p w14:paraId="32BCC9D0" w14:textId="4437610D" w:rsidR="00C03131" w:rsidRPr="000A1A82" w:rsidRDefault="00C03131" w:rsidP="00C03131">
      <w:pPr>
        <w:jc w:val="both"/>
        <w:rPr>
          <w:rFonts w:ascii="Trebuchet MS" w:eastAsia="Trebuchet MS" w:hAnsi="Trebuchet MS" w:cs="Trebuchet MS"/>
          <w:color w:val="000000"/>
          <w:sz w:val="20"/>
          <w:lang w:val="fr-FR"/>
        </w:rPr>
      </w:pPr>
    </w:p>
    <w:p w14:paraId="024716D1" w14:textId="77777777" w:rsidR="00157AAE" w:rsidRPr="000A1A82" w:rsidRDefault="00157AAE" w:rsidP="00157AAE">
      <w:pPr>
        <w:pStyle w:val="ParagrapheIndent2"/>
        <w:jc w:val="both"/>
        <w:rPr>
          <w:szCs w:val="20"/>
          <w:lang w:val="fr-FR"/>
        </w:rPr>
      </w:pPr>
      <w:r w:rsidRPr="000A1A82">
        <w:rPr>
          <w:szCs w:val="20"/>
          <w:u w:val="single"/>
          <w:lang w:val="fr-FR"/>
        </w:rPr>
        <w:t>Commande sur devis</w:t>
      </w:r>
    </w:p>
    <w:p w14:paraId="4F0A50F7" w14:textId="48F0C2DD" w:rsidR="00157AAE" w:rsidRPr="000A1A82" w:rsidRDefault="00157AAE" w:rsidP="00157AAE">
      <w:pPr>
        <w:pStyle w:val="ParagrapheIndent2"/>
        <w:jc w:val="both"/>
        <w:rPr>
          <w:szCs w:val="20"/>
          <w:lang w:val="fr-FR"/>
        </w:rPr>
      </w:pPr>
      <w:r w:rsidRPr="000A1A82">
        <w:rPr>
          <w:szCs w:val="20"/>
          <w:lang w:val="fr-FR"/>
        </w:rPr>
        <w:t>A titre exceptionnel</w:t>
      </w:r>
      <w:r w:rsidR="0011626A" w:rsidRPr="000A1A82">
        <w:rPr>
          <w:szCs w:val="20"/>
          <w:lang w:val="fr-FR"/>
        </w:rPr>
        <w:t>,</w:t>
      </w:r>
      <w:r w:rsidRPr="000A1A82">
        <w:rPr>
          <w:szCs w:val="20"/>
          <w:lang w:val="fr-FR"/>
        </w:rPr>
        <w:t xml:space="preserve"> pour des prestations de nature exceptionnelle</w:t>
      </w:r>
      <w:r w:rsidR="00624AE2" w:rsidRPr="000A1A82">
        <w:rPr>
          <w:szCs w:val="20"/>
          <w:lang w:val="fr-FR"/>
        </w:rPr>
        <w:t xml:space="preserve"> et liées à l’objet du marché</w:t>
      </w:r>
      <w:r w:rsidRPr="000A1A82">
        <w:rPr>
          <w:szCs w:val="20"/>
          <w:lang w:val="fr-FR"/>
        </w:rPr>
        <w:t xml:space="preserve">, la CPCAM pourra demander un devis au Titulaire, qui fera l’objet d’un bon de commande. </w:t>
      </w:r>
    </w:p>
    <w:p w14:paraId="7E6B08D1" w14:textId="764B1122" w:rsidR="000047C4" w:rsidRPr="000A1A82" w:rsidRDefault="00F67360">
      <w:pPr>
        <w:pStyle w:val="Titre2"/>
        <w:spacing w:after="100"/>
        <w:ind w:left="280"/>
        <w:rPr>
          <w:rFonts w:ascii="Trebuchet MS" w:eastAsia="Trebuchet MS" w:hAnsi="Trebuchet MS" w:cs="Trebuchet MS"/>
          <w:i w:val="0"/>
          <w:color w:val="000000"/>
          <w:sz w:val="24"/>
          <w:lang w:val="fr-FR"/>
        </w:rPr>
      </w:pPr>
      <w:bookmarkStart w:id="25" w:name="ArtL2_CCAP-1-A10.3"/>
      <w:bookmarkStart w:id="26" w:name="_Toc214610566"/>
      <w:bookmarkEnd w:id="25"/>
      <w:r w:rsidRPr="000A1A82">
        <w:rPr>
          <w:rFonts w:ascii="Trebuchet MS" w:eastAsia="Trebuchet MS" w:hAnsi="Trebuchet MS" w:cs="Trebuchet MS"/>
          <w:i w:val="0"/>
          <w:color w:val="000000"/>
          <w:sz w:val="24"/>
          <w:lang w:val="fr-FR"/>
        </w:rPr>
        <w:t>5</w:t>
      </w:r>
      <w:r w:rsidR="00E317AE" w:rsidRPr="000A1A82">
        <w:rPr>
          <w:rFonts w:ascii="Trebuchet MS" w:eastAsia="Trebuchet MS" w:hAnsi="Trebuchet MS" w:cs="Trebuchet MS"/>
          <w:i w:val="0"/>
          <w:color w:val="000000"/>
          <w:sz w:val="24"/>
          <w:lang w:val="fr-FR"/>
        </w:rPr>
        <w:t>.2 - Modalités de variation des prix</w:t>
      </w:r>
      <w:bookmarkEnd w:id="26"/>
    </w:p>
    <w:p w14:paraId="38DD3871" w14:textId="77777777" w:rsidR="00624AE2" w:rsidRPr="000A1A82" w:rsidRDefault="00624AE2" w:rsidP="00624AE2">
      <w:pPr>
        <w:rPr>
          <w:rFonts w:ascii="Trebuchet MS" w:eastAsia="Trebuchet MS" w:hAnsi="Trebuchet MS"/>
          <w:lang w:val="fr-FR"/>
        </w:rPr>
      </w:pPr>
    </w:p>
    <w:p w14:paraId="30018454" w14:textId="18051F53" w:rsidR="00696C54" w:rsidRPr="000A1A82" w:rsidRDefault="00696C54" w:rsidP="00696C54">
      <w:pPr>
        <w:pStyle w:val="ParagrapheIndent2"/>
        <w:spacing w:after="240" w:line="232" w:lineRule="exact"/>
        <w:jc w:val="both"/>
        <w:rPr>
          <w:color w:val="000000"/>
          <w:lang w:val="fr-FR"/>
        </w:rPr>
      </w:pPr>
      <w:r w:rsidRPr="000A1A82">
        <w:rPr>
          <w:color w:val="000000"/>
          <w:lang w:val="fr-FR"/>
        </w:rPr>
        <w:t xml:space="preserve">Les prix de l'accord-cadre sont réputés établis sur la base des conditions économiques du mois de </w:t>
      </w:r>
      <w:r w:rsidR="00985DC3" w:rsidRPr="000A1A82">
        <w:rPr>
          <w:color w:val="000000"/>
          <w:lang w:val="fr-FR"/>
        </w:rPr>
        <w:t>notification</w:t>
      </w:r>
      <w:r w:rsidRPr="000A1A82">
        <w:rPr>
          <w:color w:val="000000"/>
          <w:lang w:val="fr-FR"/>
        </w:rPr>
        <w:t xml:space="preserve"> ; ce mois est appelé " mois zéro ".</w:t>
      </w:r>
    </w:p>
    <w:p w14:paraId="453E6089" w14:textId="3A52B853" w:rsidR="00696C54" w:rsidRPr="000A1A82" w:rsidRDefault="00AA12F2" w:rsidP="00696C54">
      <w:pPr>
        <w:pStyle w:val="ParagrapheIndent2"/>
        <w:spacing w:line="232" w:lineRule="exact"/>
        <w:jc w:val="both"/>
        <w:rPr>
          <w:color w:val="000000"/>
          <w:lang w:val="fr-FR"/>
        </w:rPr>
      </w:pPr>
      <w:r w:rsidRPr="000A1A82">
        <w:rPr>
          <w:color w:val="000000"/>
          <w:lang w:val="fr-FR"/>
        </w:rPr>
        <w:t>Au-delà de la première année, les</w:t>
      </w:r>
      <w:r w:rsidR="00696C54" w:rsidRPr="000A1A82">
        <w:rPr>
          <w:color w:val="000000"/>
          <w:lang w:val="fr-FR"/>
        </w:rPr>
        <w:t xml:space="preserve"> prix sont révisés annuellement par application aux prix de l'accord-cadre d'un coefficient </w:t>
      </w:r>
      <w:proofErr w:type="spellStart"/>
      <w:r w:rsidR="00696C54" w:rsidRPr="000A1A82">
        <w:rPr>
          <w:color w:val="000000"/>
          <w:lang w:val="fr-FR"/>
        </w:rPr>
        <w:t>Cn</w:t>
      </w:r>
      <w:proofErr w:type="spellEnd"/>
      <w:r w:rsidR="00696C54" w:rsidRPr="000A1A82">
        <w:rPr>
          <w:color w:val="000000"/>
          <w:lang w:val="fr-FR"/>
        </w:rPr>
        <w:t xml:space="preserve"> donné par la formule :</w:t>
      </w:r>
    </w:p>
    <w:p w14:paraId="127611BC" w14:textId="77777777" w:rsidR="00624AE2" w:rsidRPr="000A1A82" w:rsidRDefault="00624AE2" w:rsidP="00624AE2">
      <w:pPr>
        <w:rPr>
          <w:rFonts w:ascii="Trebuchet MS" w:hAnsi="Trebuchet MS"/>
          <w:lang w:val="fr-FR"/>
        </w:rPr>
      </w:pPr>
    </w:p>
    <w:p w14:paraId="050A2F54" w14:textId="2871DD1B" w:rsidR="00696C54" w:rsidRPr="000A1A82" w:rsidRDefault="00985DC3" w:rsidP="00696C54">
      <w:pPr>
        <w:pStyle w:val="ParagrapheIndent2"/>
        <w:spacing w:line="232" w:lineRule="exact"/>
        <w:jc w:val="center"/>
        <w:rPr>
          <w:color w:val="000000"/>
          <w:lang w:val="fr-FR"/>
        </w:rPr>
      </w:pPr>
      <w:proofErr w:type="spellStart"/>
      <w:r w:rsidRPr="000A1A82">
        <w:rPr>
          <w:color w:val="000000"/>
          <w:lang w:val="fr-FR"/>
        </w:rPr>
        <w:t>Cn</w:t>
      </w:r>
      <w:proofErr w:type="spellEnd"/>
      <w:r w:rsidRPr="000A1A82">
        <w:rPr>
          <w:color w:val="000000"/>
          <w:lang w:val="fr-FR"/>
        </w:rPr>
        <w:t xml:space="preserve"> = 12.5% + 87.5% </w:t>
      </w:r>
      <w:r w:rsidR="00696C54" w:rsidRPr="000A1A82">
        <w:rPr>
          <w:color w:val="000000"/>
          <w:lang w:val="fr-FR"/>
        </w:rPr>
        <w:t>(I (n) / I</w:t>
      </w:r>
      <w:r w:rsidRPr="000A1A82">
        <w:rPr>
          <w:color w:val="000000"/>
          <w:lang w:val="fr-FR"/>
        </w:rPr>
        <w:t xml:space="preserve"> (o</w:t>
      </w:r>
      <w:proofErr w:type="gramStart"/>
      <w:r w:rsidRPr="000A1A82">
        <w:rPr>
          <w:color w:val="000000"/>
          <w:lang w:val="fr-FR"/>
        </w:rPr>
        <w:t>)</w:t>
      </w:r>
      <w:r w:rsidR="00696C54" w:rsidRPr="000A1A82">
        <w:rPr>
          <w:color w:val="000000"/>
          <w:lang w:val="fr-FR"/>
        </w:rPr>
        <w:t xml:space="preserve"> </w:t>
      </w:r>
      <w:r w:rsidRPr="000A1A82">
        <w:rPr>
          <w:color w:val="000000"/>
          <w:lang w:val="fr-FR"/>
        </w:rPr>
        <w:t>)</w:t>
      </w:r>
      <w:proofErr w:type="gramEnd"/>
    </w:p>
    <w:p w14:paraId="72C66EE5" w14:textId="77777777" w:rsidR="00696C54" w:rsidRPr="000A1A82" w:rsidRDefault="00696C54" w:rsidP="00696C54">
      <w:pPr>
        <w:pStyle w:val="ParagrapheIndent2"/>
        <w:spacing w:after="240" w:line="232" w:lineRule="exact"/>
        <w:jc w:val="both"/>
        <w:rPr>
          <w:color w:val="000000"/>
          <w:lang w:val="fr-FR"/>
        </w:rPr>
      </w:pPr>
    </w:p>
    <w:p w14:paraId="41994F09" w14:textId="77777777" w:rsidR="00696C54" w:rsidRPr="000A1A82" w:rsidRDefault="00696C54" w:rsidP="00696C54">
      <w:pPr>
        <w:pStyle w:val="ParagrapheIndent2"/>
        <w:spacing w:line="232" w:lineRule="exact"/>
        <w:jc w:val="both"/>
        <w:rPr>
          <w:color w:val="000000"/>
          <w:lang w:val="fr-FR"/>
        </w:rPr>
      </w:pPr>
      <w:proofErr w:type="gramStart"/>
      <w:r w:rsidRPr="000A1A82">
        <w:rPr>
          <w:color w:val="000000"/>
          <w:lang w:val="fr-FR"/>
        </w:rPr>
        <w:t>selon</w:t>
      </w:r>
      <w:proofErr w:type="gramEnd"/>
      <w:r w:rsidRPr="000A1A82">
        <w:rPr>
          <w:color w:val="000000"/>
          <w:lang w:val="fr-FR"/>
        </w:rPr>
        <w:t xml:space="preserve"> les dispositions suivantes :</w:t>
      </w:r>
    </w:p>
    <w:p w14:paraId="3179F240" w14:textId="77777777" w:rsidR="00696C54" w:rsidRPr="000A1A82" w:rsidRDefault="00696C54" w:rsidP="00696C54">
      <w:pPr>
        <w:pStyle w:val="ParagrapheIndent2"/>
        <w:spacing w:line="232" w:lineRule="exact"/>
        <w:jc w:val="both"/>
        <w:rPr>
          <w:color w:val="000000"/>
          <w:lang w:val="fr-FR"/>
        </w:rPr>
      </w:pPr>
      <w:r w:rsidRPr="000A1A82">
        <w:rPr>
          <w:color w:val="000000"/>
          <w:lang w:val="fr-FR"/>
        </w:rPr>
        <w:t xml:space="preserve">- </w:t>
      </w:r>
      <w:proofErr w:type="spellStart"/>
      <w:r w:rsidRPr="000A1A82">
        <w:rPr>
          <w:color w:val="000000"/>
          <w:lang w:val="fr-FR"/>
        </w:rPr>
        <w:t>Cn</w:t>
      </w:r>
      <w:proofErr w:type="spellEnd"/>
      <w:r w:rsidRPr="000A1A82">
        <w:rPr>
          <w:color w:val="000000"/>
          <w:lang w:val="fr-FR"/>
        </w:rPr>
        <w:t xml:space="preserve"> : coefficient de révision.</w:t>
      </w:r>
    </w:p>
    <w:p w14:paraId="2E4F3CE5" w14:textId="77777777" w:rsidR="00696C54" w:rsidRPr="000A1A82" w:rsidRDefault="00696C54" w:rsidP="00696C54">
      <w:pPr>
        <w:pStyle w:val="ParagrapheIndent2"/>
        <w:spacing w:line="232" w:lineRule="exact"/>
        <w:jc w:val="both"/>
        <w:rPr>
          <w:color w:val="000000"/>
          <w:lang w:val="fr-FR"/>
        </w:rPr>
      </w:pPr>
      <w:r w:rsidRPr="000A1A82">
        <w:rPr>
          <w:color w:val="000000"/>
          <w:lang w:val="fr-FR"/>
        </w:rPr>
        <w:t>- Index (n) : valeur de l'index de référence au mois n.</w:t>
      </w:r>
    </w:p>
    <w:p w14:paraId="30DFE726" w14:textId="77777777" w:rsidR="00696C54" w:rsidRPr="000A1A82" w:rsidRDefault="00696C54" w:rsidP="00696C54">
      <w:pPr>
        <w:pStyle w:val="ParagrapheIndent2"/>
        <w:spacing w:line="232" w:lineRule="exact"/>
        <w:jc w:val="both"/>
        <w:rPr>
          <w:color w:val="000000"/>
          <w:lang w:val="fr-FR"/>
        </w:rPr>
      </w:pPr>
      <w:r w:rsidRPr="000A1A82">
        <w:rPr>
          <w:color w:val="000000"/>
          <w:lang w:val="fr-FR"/>
        </w:rPr>
        <w:t>- Index (o) : valeur de l'index de référence au mois zéro.</w:t>
      </w:r>
    </w:p>
    <w:p w14:paraId="18B35AFF" w14:textId="77777777" w:rsidR="00696C54" w:rsidRPr="000A1A82" w:rsidRDefault="00696C54" w:rsidP="00696C54">
      <w:pPr>
        <w:pStyle w:val="ParagrapheIndent2"/>
        <w:spacing w:line="232" w:lineRule="exact"/>
        <w:jc w:val="both"/>
        <w:rPr>
          <w:color w:val="000000"/>
          <w:lang w:val="fr-FR"/>
        </w:rPr>
      </w:pPr>
    </w:p>
    <w:p w14:paraId="33B6B956" w14:textId="77777777" w:rsidR="00696C54" w:rsidRPr="000A1A82" w:rsidRDefault="00696C54" w:rsidP="00696C54">
      <w:pPr>
        <w:pStyle w:val="ParagrapheIndent2"/>
        <w:spacing w:after="240" w:line="232" w:lineRule="exact"/>
        <w:jc w:val="both"/>
        <w:rPr>
          <w:color w:val="000000"/>
          <w:lang w:val="fr-FR"/>
        </w:rPr>
      </w:pPr>
      <w:r w:rsidRPr="000A1A82">
        <w:rPr>
          <w:color w:val="000000"/>
          <w:lang w:val="fr-FR"/>
        </w:rPr>
        <w:t>Le mois " n " retenu pour le calcul de chaque révision périodique est celui qui précède le mois au cours duquel commence la nouvelle période d'application de la formule. Les prix ainsi révisés sont invariables durant cette période.</w:t>
      </w:r>
    </w:p>
    <w:p w14:paraId="03F0E3C6" w14:textId="77777777" w:rsidR="00696C54" w:rsidRPr="000A1A82" w:rsidRDefault="00696C54" w:rsidP="00696C54">
      <w:pPr>
        <w:pStyle w:val="ParagrapheIndent2"/>
        <w:spacing w:after="240" w:line="232" w:lineRule="exact"/>
        <w:jc w:val="both"/>
        <w:rPr>
          <w:color w:val="000000"/>
          <w:lang w:val="fr-FR"/>
        </w:rPr>
      </w:pPr>
      <w:r w:rsidRPr="000A1A82">
        <w:rPr>
          <w:color w:val="000000"/>
          <w:lang w:val="fr-FR"/>
        </w:rPr>
        <w:t>La révision définitive des prix s'opère sur la base de la dernière valeur d'index connue au moment de l'application de la formule. Aucune variation provisoire ne sera effectuée.</w:t>
      </w:r>
    </w:p>
    <w:p w14:paraId="4B5EDA00" w14:textId="056B901F" w:rsidR="00696C54" w:rsidRPr="000A1A82" w:rsidRDefault="00696C54" w:rsidP="00696C54">
      <w:pPr>
        <w:pStyle w:val="ParagrapheIndent2"/>
        <w:spacing w:line="232" w:lineRule="exact"/>
        <w:jc w:val="both"/>
        <w:rPr>
          <w:color w:val="000000"/>
          <w:lang w:val="fr-FR"/>
        </w:rPr>
      </w:pPr>
      <w:r w:rsidRPr="000A1A82">
        <w:rPr>
          <w:color w:val="000000"/>
          <w:lang w:val="fr-FR"/>
        </w:rPr>
        <w:t>L</w:t>
      </w:r>
      <w:r w:rsidR="00985DC3" w:rsidRPr="000A1A82">
        <w:rPr>
          <w:color w:val="000000"/>
          <w:lang w:val="fr-FR"/>
        </w:rPr>
        <w:t>’</w:t>
      </w:r>
      <w:r w:rsidRPr="000A1A82">
        <w:rPr>
          <w:color w:val="000000"/>
          <w:lang w:val="fr-FR"/>
        </w:rPr>
        <w:t xml:space="preserve">index de référence, publié par l'INSEE, </w:t>
      </w:r>
      <w:r w:rsidR="00985DC3" w:rsidRPr="000A1A82">
        <w:rPr>
          <w:color w:val="000000"/>
          <w:lang w:val="fr-FR"/>
        </w:rPr>
        <w:t>est</w:t>
      </w:r>
      <w:r w:rsidRPr="000A1A82">
        <w:rPr>
          <w:color w:val="000000"/>
          <w:lang w:val="fr-FR"/>
        </w:rPr>
        <w:t xml:space="preserve"> le suivant :</w:t>
      </w:r>
    </w:p>
    <w:p w14:paraId="10DE1F40" w14:textId="77777777" w:rsidR="00696C54" w:rsidRPr="000A1A82" w:rsidRDefault="00696C54" w:rsidP="00696C54">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696C54" w:rsidRPr="000A1A82" w14:paraId="502D9351" w14:textId="77777777" w:rsidTr="00696C54">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4618748" w14:textId="77777777" w:rsidR="00696C54" w:rsidRPr="000A1A82" w:rsidRDefault="00696C54" w:rsidP="00696C54">
            <w:pPr>
              <w:spacing w:before="40"/>
              <w:jc w:val="center"/>
              <w:rPr>
                <w:rFonts w:ascii="Trebuchet MS" w:eastAsia="Trebuchet MS" w:hAnsi="Trebuchet MS" w:cs="Trebuchet MS"/>
                <w:color w:val="000000"/>
                <w:sz w:val="20"/>
                <w:lang w:val="fr-FR"/>
              </w:rPr>
            </w:pPr>
            <w:r w:rsidRPr="000A1A82">
              <w:rPr>
                <w:rFonts w:ascii="Trebuchet MS" w:eastAsia="Trebuchet MS" w:hAnsi="Trebuchet MS" w:cs="Trebuchet MS"/>
                <w:color w:val="000000"/>
                <w:sz w:val="20"/>
                <w:lang w:val="fr-FR"/>
              </w:rPr>
              <w:t>Code</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C8FB55E" w14:textId="77777777" w:rsidR="00696C54" w:rsidRPr="000A1A82" w:rsidRDefault="00696C54" w:rsidP="00696C54">
            <w:pPr>
              <w:spacing w:before="40"/>
              <w:jc w:val="center"/>
              <w:rPr>
                <w:rFonts w:ascii="Trebuchet MS" w:eastAsia="Trebuchet MS" w:hAnsi="Trebuchet MS" w:cs="Trebuchet MS"/>
                <w:color w:val="000000"/>
                <w:sz w:val="20"/>
                <w:lang w:val="fr-FR"/>
              </w:rPr>
            </w:pPr>
            <w:r w:rsidRPr="000A1A82">
              <w:rPr>
                <w:rFonts w:ascii="Trebuchet MS" w:eastAsia="Trebuchet MS" w:hAnsi="Trebuchet MS" w:cs="Trebuchet MS"/>
                <w:color w:val="000000"/>
                <w:sz w:val="20"/>
                <w:lang w:val="fr-FR"/>
              </w:rPr>
              <w:t>Libellé</w:t>
            </w:r>
          </w:p>
        </w:tc>
      </w:tr>
      <w:tr w:rsidR="00696C54" w:rsidRPr="000A1A82" w14:paraId="3D015DE2" w14:textId="77777777" w:rsidTr="00696C54">
        <w:trPr>
          <w:trHeight w:val="598"/>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2D5213" w14:textId="44098492" w:rsidR="00696C54" w:rsidRPr="000A1A82" w:rsidRDefault="00B5133B" w:rsidP="00696C54">
            <w:pPr>
              <w:spacing w:before="80" w:after="20"/>
              <w:ind w:left="80" w:right="80"/>
              <w:jc w:val="center"/>
              <w:rPr>
                <w:rFonts w:ascii="Trebuchet MS" w:eastAsia="Trebuchet MS" w:hAnsi="Trebuchet MS" w:cs="Trebuchet MS"/>
                <w:color w:val="000000"/>
                <w:sz w:val="20"/>
                <w:lang w:val="fr-FR"/>
              </w:rPr>
            </w:pPr>
            <w:r w:rsidRPr="000A1A82">
              <w:rPr>
                <w:rFonts w:ascii="Trebuchet MS" w:eastAsia="Trebuchet MS" w:hAnsi="Trebuchet MS" w:cs="Trebuchet MS"/>
                <w:color w:val="000000"/>
                <w:sz w:val="20"/>
                <w:lang w:val="fr-FR"/>
              </w:rPr>
              <w:t>010766519</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B2660A" w14:textId="76BCC7AA" w:rsidR="00696C54" w:rsidRPr="000A1A82" w:rsidRDefault="00B12453" w:rsidP="00696C54">
            <w:pPr>
              <w:spacing w:line="232" w:lineRule="exact"/>
              <w:ind w:left="80" w:right="80"/>
              <w:rPr>
                <w:rFonts w:ascii="Trebuchet MS" w:eastAsia="Trebuchet MS" w:hAnsi="Trebuchet MS" w:cs="Trebuchet MS"/>
                <w:color w:val="000000"/>
                <w:sz w:val="20"/>
                <w:lang w:val="fr-FR"/>
              </w:rPr>
            </w:pPr>
            <w:r w:rsidRPr="000A1A82">
              <w:rPr>
                <w:rFonts w:ascii="Trebuchet MS" w:eastAsia="Trebuchet MS" w:hAnsi="Trebuchet MS" w:cs="Trebuchet MS"/>
                <w:color w:val="000000"/>
                <w:sz w:val="20"/>
                <w:lang w:val="fr-FR"/>
              </w:rPr>
              <w:t>Indices des prix de production des services français aux entreprises françaises (</w:t>
            </w:r>
            <w:proofErr w:type="spellStart"/>
            <w:r w:rsidRPr="000A1A82">
              <w:rPr>
                <w:rFonts w:ascii="Trebuchet MS" w:eastAsia="Trebuchet MS" w:hAnsi="Trebuchet MS" w:cs="Trebuchet MS"/>
                <w:color w:val="000000"/>
                <w:sz w:val="20"/>
                <w:lang w:val="fr-FR"/>
              </w:rPr>
              <w:t>BtoB</w:t>
            </w:r>
            <w:proofErr w:type="spellEnd"/>
            <w:r w:rsidRPr="000A1A82">
              <w:rPr>
                <w:rFonts w:ascii="Trebuchet MS" w:eastAsia="Trebuchet MS" w:hAnsi="Trebuchet MS" w:cs="Trebuchet MS"/>
                <w:color w:val="000000"/>
                <w:sz w:val="20"/>
                <w:lang w:val="fr-FR"/>
              </w:rPr>
              <w:t>) − CPF 56.2 − Services de traiteurs et autres services de restauration  Prix de marché − Base 2021 − Données trimestrielles brutes</w:t>
            </w:r>
          </w:p>
        </w:tc>
      </w:tr>
    </w:tbl>
    <w:p w14:paraId="787B6F2E" w14:textId="77777777" w:rsidR="00696C54" w:rsidRPr="000A1A82" w:rsidRDefault="00696C54" w:rsidP="00696C54">
      <w:pPr>
        <w:spacing w:after="20" w:line="240" w:lineRule="exact"/>
        <w:rPr>
          <w:rFonts w:ascii="Trebuchet MS" w:hAnsi="Trebuchet MS"/>
        </w:rPr>
      </w:pPr>
      <w:r w:rsidRPr="000A1A82">
        <w:rPr>
          <w:rFonts w:ascii="Trebuchet MS" w:hAnsi="Trebuchet MS"/>
        </w:rPr>
        <w:t xml:space="preserve"> </w:t>
      </w:r>
    </w:p>
    <w:p w14:paraId="53E2FF8A" w14:textId="180CCBB1" w:rsidR="00696C54" w:rsidRPr="000A1A82" w:rsidRDefault="00F645FA" w:rsidP="00F645FA">
      <w:pPr>
        <w:pStyle w:val="ParagrapheIndent2"/>
        <w:spacing w:after="240" w:line="232" w:lineRule="exact"/>
        <w:jc w:val="both"/>
        <w:rPr>
          <w:color w:val="000000"/>
          <w:lang w:val="fr-FR"/>
        </w:rPr>
      </w:pPr>
      <w:r w:rsidRPr="000A1A82">
        <w:rPr>
          <w:color w:val="000000"/>
          <w:lang w:val="fr-FR"/>
        </w:rPr>
        <w:t>En dérogation à l’article 10.2.1 du CCAG FCS, les prix à prendre en compte sont ceux valables au moment de l’émission du bon de commande.</w:t>
      </w:r>
    </w:p>
    <w:tbl>
      <w:tblPr>
        <w:tblW w:w="9620" w:type="dxa"/>
        <w:tblInd w:w="303" w:type="dxa"/>
        <w:tblLayout w:type="fixed"/>
        <w:tblLook w:val="04A0" w:firstRow="1" w:lastRow="0" w:firstColumn="1" w:lastColumn="0" w:noHBand="0" w:noVBand="1"/>
      </w:tblPr>
      <w:tblGrid>
        <w:gridCol w:w="9620"/>
      </w:tblGrid>
      <w:tr w:rsidR="00AC7276" w:rsidRPr="000A1A82" w14:paraId="3698E4A7" w14:textId="77777777" w:rsidTr="00696C54">
        <w:tc>
          <w:tcPr>
            <w:tcW w:w="9620" w:type="dxa"/>
            <w:shd w:val="clear" w:color="auto" w:fill="auto"/>
            <w:tcMar>
              <w:top w:w="30" w:type="dxa"/>
              <w:left w:w="80" w:type="dxa"/>
              <w:bottom w:w="45" w:type="dxa"/>
              <w:right w:w="80" w:type="dxa"/>
            </w:tcMar>
          </w:tcPr>
          <w:p w14:paraId="5ED543DA" w14:textId="77777777" w:rsidR="000047C4" w:rsidRPr="000A1A82" w:rsidRDefault="00AC7276" w:rsidP="00B57316">
            <w:pPr>
              <w:pStyle w:val="Titre1"/>
              <w:spacing w:after="140"/>
              <w:rPr>
                <w:rFonts w:ascii="Trebuchet MS" w:eastAsia="Trebuchet MS" w:hAnsi="Trebuchet MS" w:cs="Trebuchet MS"/>
                <w:sz w:val="28"/>
                <w:lang w:val="fr-FR"/>
              </w:rPr>
            </w:pPr>
            <w:bookmarkStart w:id="27" w:name="ArtL1_CCAP-1-A11"/>
            <w:bookmarkStart w:id="28" w:name="_Toc214610567"/>
            <w:bookmarkEnd w:id="27"/>
            <w:r w:rsidRPr="00B57316">
              <w:rPr>
                <w:rFonts w:ascii="Trebuchet MS" w:eastAsia="Trebuchet MS" w:hAnsi="Trebuchet MS" w:cs="Trebuchet MS"/>
                <w:color w:val="000000"/>
                <w:sz w:val="28"/>
                <w:lang w:val="fr-FR"/>
              </w:rPr>
              <w:t>6</w:t>
            </w:r>
            <w:r w:rsidR="00E317AE" w:rsidRPr="00B57316">
              <w:rPr>
                <w:rFonts w:ascii="Trebuchet MS" w:eastAsia="Trebuchet MS" w:hAnsi="Trebuchet MS" w:cs="Trebuchet MS"/>
                <w:color w:val="000000"/>
                <w:sz w:val="28"/>
                <w:lang w:val="fr-FR"/>
              </w:rPr>
              <w:t xml:space="preserve"> - Garanties Financières</w:t>
            </w:r>
            <w:bookmarkEnd w:id="28"/>
          </w:p>
        </w:tc>
      </w:tr>
    </w:tbl>
    <w:p w14:paraId="2288A812" w14:textId="77777777" w:rsidR="000047C4" w:rsidRPr="000A1A82" w:rsidRDefault="00E317AE">
      <w:pPr>
        <w:spacing w:line="60" w:lineRule="exact"/>
        <w:rPr>
          <w:rFonts w:ascii="Trebuchet MS" w:hAnsi="Trebuchet MS"/>
          <w:sz w:val="6"/>
        </w:rPr>
      </w:pPr>
      <w:r w:rsidRPr="000A1A82">
        <w:rPr>
          <w:rFonts w:ascii="Trebuchet MS" w:hAnsi="Trebuchet MS"/>
        </w:rPr>
        <w:t xml:space="preserve"> </w:t>
      </w:r>
    </w:p>
    <w:p w14:paraId="6FA4865D" w14:textId="6B71E317" w:rsidR="000047C4" w:rsidRPr="000A1A82" w:rsidRDefault="00E317AE">
      <w:pPr>
        <w:pStyle w:val="ParagrapheIndent1"/>
        <w:spacing w:after="240"/>
        <w:jc w:val="both"/>
        <w:rPr>
          <w:lang w:val="fr-FR"/>
        </w:rPr>
      </w:pPr>
      <w:r w:rsidRPr="000A1A82">
        <w:rPr>
          <w:lang w:val="fr-FR"/>
        </w:rPr>
        <w:t>Aucune clause de garantie financière ne sera appliquée.</w:t>
      </w:r>
    </w:p>
    <w:tbl>
      <w:tblPr>
        <w:tblW w:w="0" w:type="auto"/>
        <w:tblLayout w:type="fixed"/>
        <w:tblLook w:val="04A0" w:firstRow="1" w:lastRow="0" w:firstColumn="1" w:lastColumn="0" w:noHBand="0" w:noVBand="1"/>
      </w:tblPr>
      <w:tblGrid>
        <w:gridCol w:w="9620"/>
      </w:tblGrid>
      <w:tr w:rsidR="000047C4" w:rsidRPr="000A1A82" w14:paraId="0B88508F" w14:textId="77777777" w:rsidTr="00AC7276">
        <w:tc>
          <w:tcPr>
            <w:tcW w:w="9620" w:type="dxa"/>
            <w:shd w:val="clear" w:color="auto" w:fill="auto"/>
            <w:tcMar>
              <w:top w:w="30" w:type="dxa"/>
              <w:left w:w="80" w:type="dxa"/>
              <w:bottom w:w="45" w:type="dxa"/>
              <w:right w:w="80" w:type="dxa"/>
            </w:tcMar>
          </w:tcPr>
          <w:p w14:paraId="000733F1" w14:textId="6AF9EF39" w:rsidR="008E03B4" w:rsidRPr="00B57316" w:rsidRDefault="00AC7276" w:rsidP="00B57316">
            <w:pPr>
              <w:pStyle w:val="Titre1"/>
              <w:spacing w:after="140"/>
              <w:rPr>
                <w:rFonts w:ascii="Trebuchet MS" w:eastAsia="Trebuchet MS" w:hAnsi="Trebuchet MS" w:cs="Trebuchet MS"/>
                <w:color w:val="000000"/>
                <w:sz w:val="28"/>
                <w:lang w:val="fr-FR"/>
              </w:rPr>
            </w:pPr>
            <w:bookmarkStart w:id="29" w:name="ArtL1_CCAP-1-A12"/>
            <w:bookmarkStart w:id="30" w:name="_Toc214610568"/>
            <w:bookmarkEnd w:id="29"/>
            <w:r w:rsidRPr="00B57316">
              <w:rPr>
                <w:rFonts w:ascii="Trebuchet MS" w:eastAsia="Trebuchet MS" w:hAnsi="Trebuchet MS" w:cs="Trebuchet MS"/>
                <w:color w:val="000000"/>
                <w:sz w:val="28"/>
                <w:lang w:val="fr-FR"/>
              </w:rPr>
              <w:t>7</w:t>
            </w:r>
            <w:r w:rsidR="00E317AE" w:rsidRPr="00B57316">
              <w:rPr>
                <w:rFonts w:ascii="Trebuchet MS" w:eastAsia="Trebuchet MS" w:hAnsi="Trebuchet MS" w:cs="Trebuchet MS"/>
                <w:color w:val="000000"/>
                <w:sz w:val="28"/>
                <w:lang w:val="fr-FR"/>
              </w:rPr>
              <w:t xml:space="preserve"> - Avance</w:t>
            </w:r>
            <w:bookmarkEnd w:id="30"/>
          </w:p>
          <w:p w14:paraId="15C39719" w14:textId="2FFD6DD7" w:rsidR="008E03B4" w:rsidRPr="000A1A82" w:rsidRDefault="008E03B4" w:rsidP="008E03B4">
            <w:pPr>
              <w:rPr>
                <w:rFonts w:ascii="Trebuchet MS" w:eastAsia="Trebuchet MS" w:hAnsi="Trebuchet MS"/>
                <w:lang w:val="fr-FR"/>
              </w:rPr>
            </w:pPr>
          </w:p>
        </w:tc>
      </w:tr>
    </w:tbl>
    <w:p w14:paraId="07873374" w14:textId="77777777" w:rsidR="000047C4" w:rsidRPr="000A1A82" w:rsidRDefault="00E317AE" w:rsidP="00CC2DD7">
      <w:pPr>
        <w:spacing w:line="60" w:lineRule="exact"/>
        <w:jc w:val="both"/>
        <w:rPr>
          <w:rFonts w:ascii="Trebuchet MS" w:hAnsi="Trebuchet MS"/>
          <w:sz w:val="6"/>
        </w:rPr>
      </w:pPr>
      <w:r w:rsidRPr="000A1A82">
        <w:rPr>
          <w:rFonts w:ascii="Trebuchet MS" w:hAnsi="Trebuchet MS"/>
        </w:rPr>
        <w:t xml:space="preserve"> </w:t>
      </w:r>
    </w:p>
    <w:p w14:paraId="632A09AF" w14:textId="6D939647" w:rsidR="00696C54" w:rsidRPr="000A1A82" w:rsidRDefault="00985DC3" w:rsidP="00696C54">
      <w:pPr>
        <w:spacing w:after="240"/>
        <w:jc w:val="both"/>
        <w:rPr>
          <w:rFonts w:ascii="Trebuchet MS" w:eastAsia="Trebuchet MS" w:hAnsi="Trebuchet MS" w:cs="Trebuchet MS"/>
          <w:color w:val="000000"/>
          <w:sz w:val="20"/>
          <w:lang w:val="fr-FR"/>
        </w:rPr>
      </w:pPr>
      <w:bookmarkStart w:id="31" w:name="_Toc137127357"/>
      <w:bookmarkStart w:id="32" w:name="_Toc137127434"/>
      <w:r w:rsidRPr="000A1A82">
        <w:rPr>
          <w:rFonts w:ascii="Trebuchet MS" w:eastAsia="Trebuchet MS" w:hAnsi="Trebuchet MS" w:cs="Trebuchet MS"/>
          <w:color w:val="000000"/>
          <w:sz w:val="20"/>
          <w:lang w:val="fr-FR"/>
        </w:rPr>
        <w:t>Compte tenu des délais d’exécution des prestations, le présent accord-cadre n’ouvre pas droit au versement d’une avance.</w:t>
      </w:r>
    </w:p>
    <w:p w14:paraId="55707A82" w14:textId="77777777" w:rsidR="00696C54" w:rsidRPr="000A1A82" w:rsidRDefault="00696C54" w:rsidP="00696C54">
      <w:pPr>
        <w:rPr>
          <w:rFonts w:ascii="Trebuchet MS" w:eastAsia="Trebuchet MS" w:hAnsi="Trebuchet MS"/>
          <w:lang w:val="fr-FR"/>
        </w:rPr>
      </w:pPr>
    </w:p>
    <w:p w14:paraId="0B27D595" w14:textId="6C456100" w:rsidR="00AC7276" w:rsidRPr="000A1A82" w:rsidRDefault="00AC7276" w:rsidP="00AC7276">
      <w:pPr>
        <w:pStyle w:val="Titre1"/>
        <w:spacing w:after="140"/>
        <w:rPr>
          <w:rFonts w:ascii="Trebuchet MS" w:eastAsia="Trebuchet MS" w:hAnsi="Trebuchet MS" w:cs="Trebuchet MS"/>
          <w:color w:val="000000"/>
          <w:sz w:val="28"/>
          <w:lang w:val="fr-FR"/>
        </w:rPr>
      </w:pPr>
      <w:bookmarkStart w:id="33" w:name="_Toc214610569"/>
      <w:r w:rsidRPr="000A1A82">
        <w:rPr>
          <w:rFonts w:ascii="Trebuchet MS" w:eastAsia="Trebuchet MS" w:hAnsi="Trebuchet MS" w:cs="Trebuchet MS"/>
          <w:color w:val="000000"/>
          <w:sz w:val="28"/>
          <w:lang w:val="fr-FR"/>
        </w:rPr>
        <w:t>8 - Modalités de règlement des comptes</w:t>
      </w:r>
      <w:bookmarkEnd w:id="31"/>
      <w:bookmarkEnd w:id="32"/>
      <w:bookmarkEnd w:id="33"/>
    </w:p>
    <w:p w14:paraId="12396037" w14:textId="77777777" w:rsidR="00AC7276" w:rsidRPr="000A1A82" w:rsidRDefault="00AC7276" w:rsidP="00AC7276">
      <w:pPr>
        <w:pStyle w:val="Titre2"/>
        <w:spacing w:after="100"/>
        <w:ind w:left="280"/>
        <w:rPr>
          <w:rFonts w:ascii="Trebuchet MS" w:eastAsia="Trebuchet MS" w:hAnsi="Trebuchet MS" w:cs="Trebuchet MS"/>
          <w:i w:val="0"/>
          <w:color w:val="000000"/>
          <w:sz w:val="24"/>
          <w:lang w:val="fr-FR"/>
        </w:rPr>
      </w:pPr>
      <w:bookmarkStart w:id="34" w:name="ArtL2_CCAP-1-A13.1"/>
      <w:bookmarkStart w:id="35" w:name="_Toc137127358"/>
      <w:bookmarkStart w:id="36" w:name="_Toc137127435"/>
      <w:bookmarkStart w:id="37" w:name="_Toc214610570"/>
      <w:bookmarkEnd w:id="34"/>
      <w:r w:rsidRPr="000A1A82">
        <w:rPr>
          <w:rFonts w:ascii="Trebuchet MS" w:eastAsia="Trebuchet MS" w:hAnsi="Trebuchet MS" w:cs="Trebuchet MS"/>
          <w:i w:val="0"/>
          <w:color w:val="000000"/>
          <w:sz w:val="24"/>
          <w:lang w:val="fr-FR"/>
        </w:rPr>
        <w:t>8.1 - Acomptes et paiements partiels définitifs</w:t>
      </w:r>
      <w:bookmarkEnd w:id="35"/>
      <w:bookmarkEnd w:id="36"/>
      <w:bookmarkEnd w:id="37"/>
    </w:p>
    <w:p w14:paraId="3E2CE277" w14:textId="77777777" w:rsidR="00AC7276" w:rsidRPr="000A1A82" w:rsidRDefault="00AC7276" w:rsidP="00CC2DD7">
      <w:pPr>
        <w:pStyle w:val="ParagrapheIndent2"/>
        <w:spacing w:after="240"/>
        <w:jc w:val="both"/>
        <w:rPr>
          <w:color w:val="000000"/>
          <w:lang w:val="fr-FR"/>
        </w:rPr>
      </w:pPr>
      <w:r w:rsidRPr="000A1A82">
        <w:rPr>
          <w:color w:val="000000"/>
          <w:lang w:val="fr-FR"/>
        </w:rPr>
        <w:t>Les modalités de règlement des comptes sont définies dans les conditions de l'article 11 du CCAG-FCS.</w:t>
      </w:r>
    </w:p>
    <w:p w14:paraId="5AF8C9D1" w14:textId="77777777" w:rsidR="00AC7276" w:rsidRPr="000A1A82" w:rsidRDefault="00AC7276" w:rsidP="00CC2DD7">
      <w:pPr>
        <w:pStyle w:val="Titre2"/>
        <w:spacing w:after="100"/>
        <w:ind w:left="280"/>
        <w:jc w:val="both"/>
        <w:rPr>
          <w:rFonts w:ascii="Trebuchet MS" w:eastAsia="Trebuchet MS" w:hAnsi="Trebuchet MS" w:cs="Trebuchet MS"/>
          <w:i w:val="0"/>
          <w:color w:val="000000"/>
          <w:sz w:val="24"/>
          <w:lang w:val="fr-FR"/>
        </w:rPr>
      </w:pPr>
      <w:bookmarkStart w:id="38" w:name="ArtL2_CCAP-1-A13.4"/>
      <w:bookmarkStart w:id="39" w:name="_Toc137127359"/>
      <w:bookmarkStart w:id="40" w:name="_Toc137127436"/>
      <w:bookmarkStart w:id="41" w:name="_Toc214610571"/>
      <w:bookmarkEnd w:id="38"/>
      <w:r w:rsidRPr="000A1A82">
        <w:rPr>
          <w:rFonts w:ascii="Trebuchet MS" w:eastAsia="Trebuchet MS" w:hAnsi="Trebuchet MS" w:cs="Trebuchet MS"/>
          <w:i w:val="0"/>
          <w:color w:val="000000"/>
          <w:sz w:val="24"/>
          <w:lang w:val="fr-FR"/>
        </w:rPr>
        <w:t>8.2 - Présentation des demandes de paiement</w:t>
      </w:r>
      <w:bookmarkEnd w:id="39"/>
      <w:bookmarkEnd w:id="40"/>
      <w:bookmarkEnd w:id="41"/>
    </w:p>
    <w:p w14:paraId="156347EC" w14:textId="77777777" w:rsidR="00AC7276" w:rsidRPr="000A1A82" w:rsidRDefault="00AC7276" w:rsidP="00CC2DD7">
      <w:pPr>
        <w:pStyle w:val="ParagrapheIndent2"/>
        <w:spacing w:line="232" w:lineRule="exact"/>
        <w:jc w:val="both"/>
        <w:rPr>
          <w:color w:val="000000"/>
          <w:lang w:val="fr-FR"/>
        </w:rPr>
      </w:pPr>
      <w:r w:rsidRPr="000A1A82">
        <w:rPr>
          <w:color w:val="000000"/>
          <w:lang w:val="fr-FR"/>
        </w:rPr>
        <w:t>Les demandes de paiement seront établies en portant, outre les mentions légales, les indications suivantes :</w:t>
      </w:r>
    </w:p>
    <w:p w14:paraId="2CF05AFB" w14:textId="77777777" w:rsidR="00AC7276" w:rsidRPr="000A1A82" w:rsidRDefault="00AC7276" w:rsidP="00CC2DD7">
      <w:pPr>
        <w:pStyle w:val="ParagrapheIndent2"/>
        <w:spacing w:line="232" w:lineRule="exact"/>
        <w:jc w:val="both"/>
        <w:rPr>
          <w:color w:val="000000"/>
          <w:lang w:val="fr-FR"/>
        </w:rPr>
      </w:pPr>
      <w:r w:rsidRPr="000A1A82">
        <w:rPr>
          <w:color w:val="000000"/>
          <w:lang w:val="fr-FR"/>
        </w:rPr>
        <w:t>- le nom ou la raison sociale du titulaire - le cas échéant, le numéro de SIRET</w:t>
      </w:r>
    </w:p>
    <w:p w14:paraId="1BDF1E16" w14:textId="77777777" w:rsidR="00AC7276" w:rsidRPr="000A1A82" w:rsidRDefault="00AC7276" w:rsidP="00CC2DD7">
      <w:pPr>
        <w:pStyle w:val="ParagrapheIndent2"/>
        <w:spacing w:line="232" w:lineRule="exact"/>
        <w:jc w:val="both"/>
        <w:rPr>
          <w:color w:val="000000"/>
          <w:lang w:val="fr-FR"/>
        </w:rPr>
      </w:pPr>
      <w:r w:rsidRPr="000A1A82">
        <w:rPr>
          <w:color w:val="000000"/>
          <w:lang w:val="fr-FR"/>
        </w:rPr>
        <w:t>- le numéro du compte bancaire ou postal - le numéro du présent contrat</w:t>
      </w:r>
    </w:p>
    <w:p w14:paraId="5991EFBB" w14:textId="77777777" w:rsidR="00AC7276" w:rsidRPr="000A1A82" w:rsidRDefault="00AC7276" w:rsidP="00CC2DD7">
      <w:pPr>
        <w:pStyle w:val="ParagrapheIndent2"/>
        <w:spacing w:line="232" w:lineRule="exact"/>
        <w:jc w:val="both"/>
        <w:rPr>
          <w:color w:val="000000"/>
          <w:lang w:val="fr-FR"/>
        </w:rPr>
      </w:pPr>
      <w:r w:rsidRPr="000A1A82">
        <w:rPr>
          <w:color w:val="000000"/>
          <w:lang w:val="fr-FR"/>
        </w:rPr>
        <w:t>- le numéro de la lettre de mission - la désignation de l'organisme débiteur</w:t>
      </w:r>
    </w:p>
    <w:p w14:paraId="4EA6CC8C" w14:textId="77777777" w:rsidR="00AC7276" w:rsidRPr="000A1A82" w:rsidRDefault="00AC7276" w:rsidP="00CC2DD7">
      <w:pPr>
        <w:pStyle w:val="ParagrapheIndent2"/>
        <w:spacing w:line="232" w:lineRule="exact"/>
        <w:jc w:val="both"/>
        <w:rPr>
          <w:color w:val="000000"/>
          <w:lang w:val="fr-FR"/>
        </w:rPr>
      </w:pPr>
      <w:r w:rsidRPr="000A1A82">
        <w:rPr>
          <w:color w:val="000000"/>
          <w:lang w:val="fr-FR"/>
        </w:rPr>
        <w:t>- la date d'exécution des prestations et l’objet des prestations, accompagnées d’un bordereau récapitulatif indiquant les actes effectués ainsi que les références du dossier</w:t>
      </w:r>
    </w:p>
    <w:p w14:paraId="7001FB1C" w14:textId="77777777" w:rsidR="00AC7276" w:rsidRPr="000A1A82" w:rsidRDefault="00AC7276" w:rsidP="00CC2DD7">
      <w:pPr>
        <w:pStyle w:val="ParagrapheIndent2"/>
        <w:spacing w:line="232" w:lineRule="exact"/>
        <w:jc w:val="both"/>
        <w:rPr>
          <w:color w:val="000000"/>
          <w:lang w:val="fr-FR"/>
        </w:rPr>
      </w:pPr>
      <w:r w:rsidRPr="000A1A82">
        <w:rPr>
          <w:color w:val="000000"/>
          <w:lang w:val="fr-FR"/>
        </w:rPr>
        <w:t>- le montant des prestations admises, établi conformément au bordereau des prix, hors TVA et TTC</w:t>
      </w:r>
    </w:p>
    <w:p w14:paraId="170B62BA" w14:textId="77777777" w:rsidR="00AC7276" w:rsidRPr="000A1A82" w:rsidRDefault="00AC7276" w:rsidP="00CC2DD7">
      <w:pPr>
        <w:pStyle w:val="ParagrapheIndent2"/>
        <w:spacing w:line="232" w:lineRule="exact"/>
        <w:jc w:val="both"/>
        <w:rPr>
          <w:color w:val="000000"/>
          <w:lang w:val="fr-FR"/>
        </w:rPr>
      </w:pPr>
      <w:r w:rsidRPr="000A1A82">
        <w:rPr>
          <w:color w:val="000000"/>
          <w:lang w:val="fr-FR"/>
        </w:rPr>
        <w:t>- la date de facturation</w:t>
      </w:r>
    </w:p>
    <w:p w14:paraId="2AD72F4C" w14:textId="77777777" w:rsidR="00AC7276" w:rsidRPr="000A1A82" w:rsidRDefault="00AC7276" w:rsidP="00CC2DD7">
      <w:pPr>
        <w:pStyle w:val="ParagrapheIndent2"/>
        <w:spacing w:line="232" w:lineRule="exact"/>
        <w:jc w:val="both"/>
        <w:rPr>
          <w:color w:val="000000"/>
          <w:lang w:val="fr-FR"/>
        </w:rPr>
      </w:pPr>
      <w:r w:rsidRPr="000A1A82">
        <w:rPr>
          <w:color w:val="000000"/>
          <w:lang w:val="fr-FR"/>
        </w:rPr>
        <w:t>- le montant total TTC des prestations livrées ou exécutées (incluant, le cas échéant le montant de la TVA des travaux exécutés par le ou les sous-traitants)</w:t>
      </w:r>
    </w:p>
    <w:p w14:paraId="1C3E3327" w14:textId="77777777" w:rsidR="00AC7276" w:rsidRPr="000A1A82" w:rsidRDefault="00AC7276" w:rsidP="00CC2DD7">
      <w:pPr>
        <w:pStyle w:val="ParagrapheIndent2"/>
        <w:spacing w:line="232" w:lineRule="exact"/>
        <w:jc w:val="both"/>
        <w:rPr>
          <w:color w:val="000000"/>
          <w:lang w:val="fr-FR"/>
        </w:rPr>
      </w:pPr>
      <w:r w:rsidRPr="000A1A82">
        <w:rPr>
          <w:color w:val="000000"/>
          <w:lang w:val="fr-FR"/>
        </w:rPr>
        <w:t>- en cas de groupement conjoint, pour chaque opérateur économique, le montant des prestations effectuées par l'opérateur économique</w:t>
      </w:r>
    </w:p>
    <w:p w14:paraId="193D3005" w14:textId="77777777" w:rsidR="00AC7276" w:rsidRPr="000A1A82" w:rsidRDefault="00AC7276" w:rsidP="00CC2DD7">
      <w:pPr>
        <w:pStyle w:val="ParagrapheIndent2"/>
        <w:spacing w:line="232" w:lineRule="exact"/>
        <w:jc w:val="both"/>
        <w:rPr>
          <w:color w:val="000000"/>
          <w:lang w:val="fr-FR"/>
        </w:rPr>
      </w:pPr>
      <w:r w:rsidRPr="000A1A82">
        <w:rPr>
          <w:color w:val="000000"/>
          <w:lang w:val="fr-FR"/>
        </w:rPr>
        <w:t>- en cas de sous-traitance, la nature des prestations exécutées par le sous-traitant, leur montant total hors taxes, ainsi que, le cas échéant, les variations de prix établies HT Les factures seront transmises par voie électronique.</w:t>
      </w:r>
    </w:p>
    <w:p w14:paraId="5B67E2EB" w14:textId="77777777" w:rsidR="00AC7276" w:rsidRPr="000A1A82" w:rsidRDefault="00AC7276" w:rsidP="00CC2DD7">
      <w:pPr>
        <w:pStyle w:val="ParagrapheIndent2"/>
        <w:spacing w:line="232" w:lineRule="exact"/>
        <w:jc w:val="both"/>
        <w:rPr>
          <w:color w:val="000000"/>
          <w:lang w:val="fr-FR"/>
        </w:rPr>
      </w:pPr>
      <w:r w:rsidRPr="000A1A82">
        <w:rPr>
          <w:color w:val="000000"/>
          <w:lang w:val="fr-FR"/>
        </w:rPr>
        <w:t> </w:t>
      </w:r>
    </w:p>
    <w:p w14:paraId="3B792691" w14:textId="77777777" w:rsidR="00AC7276" w:rsidRPr="000A1A82" w:rsidRDefault="00AC7276" w:rsidP="00CC2DD7">
      <w:pPr>
        <w:pStyle w:val="ParagrapheIndent2"/>
        <w:spacing w:line="232" w:lineRule="exact"/>
        <w:jc w:val="both"/>
        <w:rPr>
          <w:color w:val="000000"/>
          <w:lang w:val="fr-FR"/>
        </w:rPr>
      </w:pPr>
      <w:r w:rsidRPr="000A1A82">
        <w:rPr>
          <w:color w:val="000000"/>
          <w:lang w:val="fr-FR"/>
        </w:rPr>
        <w:t>Pour ce faire, le titulaire doit utiliser la solution informatique gratuite et sécurisée mise à sa disposition, le portail public de facturation dénommé « Chorus Pro », dans les conditions définies au présent article.</w:t>
      </w:r>
    </w:p>
    <w:p w14:paraId="31C9504F" w14:textId="77777777" w:rsidR="00AC7276" w:rsidRPr="000A1A82" w:rsidRDefault="00AC7276" w:rsidP="00CC2DD7">
      <w:pPr>
        <w:pStyle w:val="ParagrapheIndent2"/>
        <w:spacing w:line="232" w:lineRule="exact"/>
        <w:jc w:val="both"/>
        <w:rPr>
          <w:color w:val="000000"/>
          <w:lang w:val="fr-FR"/>
        </w:rPr>
      </w:pPr>
      <w:r w:rsidRPr="000A1A82">
        <w:rPr>
          <w:color w:val="000000"/>
          <w:lang w:val="fr-FR"/>
        </w:rPr>
        <w:t xml:space="preserve">L’application Chorus Pro est accessible depuis l’adresse : </w:t>
      </w:r>
      <w:hyperlink r:id="rId9" w:history="1">
        <w:r w:rsidRPr="000A1A82">
          <w:rPr>
            <w:rStyle w:val="Lienhypertexte"/>
            <w:lang w:val="fr-FR"/>
          </w:rPr>
          <w:t>https://chorus-pro.gouv.fr</w:t>
        </w:r>
      </w:hyperlink>
    </w:p>
    <w:p w14:paraId="131AB30E" w14:textId="77777777" w:rsidR="00AC7276" w:rsidRPr="000A1A82" w:rsidRDefault="00AC7276" w:rsidP="00CC2DD7">
      <w:pPr>
        <w:pStyle w:val="ParagrapheIndent2"/>
        <w:spacing w:line="232" w:lineRule="exact"/>
        <w:jc w:val="both"/>
        <w:rPr>
          <w:color w:val="000000"/>
          <w:lang w:val="fr-FR"/>
        </w:rPr>
      </w:pPr>
      <w:r w:rsidRPr="000A1A82">
        <w:rPr>
          <w:color w:val="000000"/>
          <w:lang w:val="fr-FR"/>
        </w:rPr>
        <w:t>Le titulaire est informé que Chorus Pro est le vecteur exclusif de transmission des factures sous forme dématérialisée : toute transmission de factures par un procédé de dématérialisation autre que Chorus Pro, ou toute transmission par Chorus Pro mais ne comportant pas l’intégralité des mentions obligatoires listées ci-après, ne sera pas acceptée.</w:t>
      </w:r>
    </w:p>
    <w:p w14:paraId="0253D716" w14:textId="77777777" w:rsidR="00AC7276" w:rsidRPr="000A1A82" w:rsidRDefault="00AC7276" w:rsidP="00CC2DD7">
      <w:pPr>
        <w:pStyle w:val="ParagrapheIndent2"/>
        <w:spacing w:line="232" w:lineRule="exact"/>
        <w:jc w:val="both"/>
        <w:rPr>
          <w:color w:val="000000"/>
          <w:lang w:val="fr-FR"/>
        </w:rPr>
      </w:pPr>
      <w:r w:rsidRPr="000A1A82">
        <w:rPr>
          <w:color w:val="000000"/>
          <w:lang w:val="fr-FR"/>
        </w:rPr>
        <w:t> </w:t>
      </w:r>
    </w:p>
    <w:p w14:paraId="656F26E7" w14:textId="77777777" w:rsidR="00AC7276" w:rsidRPr="000A1A82" w:rsidRDefault="00AC7276" w:rsidP="00CC2DD7">
      <w:pPr>
        <w:pStyle w:val="ParagrapheIndent2"/>
        <w:spacing w:line="232" w:lineRule="exact"/>
        <w:jc w:val="both"/>
        <w:rPr>
          <w:color w:val="000000"/>
          <w:lang w:val="fr-FR"/>
        </w:rPr>
      </w:pPr>
      <w:r w:rsidRPr="000A1A82">
        <w:rPr>
          <w:color w:val="000000"/>
          <w:lang w:val="fr-FR"/>
        </w:rPr>
        <w:t>Ainsi, le titulaire devra, pour pouvoir déposer ses factures, renseigner les champs suivants dans l’outil :</w:t>
      </w:r>
    </w:p>
    <w:p w14:paraId="743469CC" w14:textId="77777777" w:rsidR="00AC7276" w:rsidRPr="000A1A82" w:rsidRDefault="00AC7276" w:rsidP="00CC2DD7">
      <w:pPr>
        <w:pStyle w:val="ParagrapheIndent2"/>
        <w:spacing w:line="232" w:lineRule="exact"/>
        <w:jc w:val="both"/>
        <w:rPr>
          <w:color w:val="000000"/>
          <w:lang w:val="fr-FR"/>
        </w:rPr>
      </w:pPr>
      <w:r w:rsidRPr="000A1A82">
        <w:rPr>
          <w:color w:val="000000"/>
          <w:lang w:val="fr-FR"/>
        </w:rPr>
        <w:t> </w:t>
      </w:r>
    </w:p>
    <w:p w14:paraId="19CBADF3" w14:textId="77777777" w:rsidR="00AC7276" w:rsidRPr="000A1A82" w:rsidRDefault="00AC7276" w:rsidP="00CC2DD7">
      <w:pPr>
        <w:pStyle w:val="ParagrapheIndent2"/>
        <w:spacing w:line="232" w:lineRule="exact"/>
        <w:jc w:val="both"/>
        <w:rPr>
          <w:color w:val="000000"/>
          <w:lang w:val="fr-FR"/>
        </w:rPr>
      </w:pPr>
      <w:r w:rsidRPr="000A1A82">
        <w:rPr>
          <w:color w:val="000000"/>
          <w:lang w:val="fr-FR"/>
        </w:rPr>
        <w:t>• le numéro de SIRET, qui identifiera la CPCAM des Bouches-du-Rhône en tant que destinataire de la facture : 782 885 735 00020</w:t>
      </w:r>
    </w:p>
    <w:p w14:paraId="35DCFA0D" w14:textId="77777777" w:rsidR="00AC7276" w:rsidRPr="000A1A82" w:rsidRDefault="00AC7276" w:rsidP="00CC2DD7">
      <w:pPr>
        <w:pStyle w:val="ParagrapheIndent2"/>
        <w:spacing w:line="232" w:lineRule="exact"/>
        <w:jc w:val="both"/>
        <w:rPr>
          <w:color w:val="000000"/>
          <w:lang w:val="fr-FR"/>
        </w:rPr>
      </w:pPr>
      <w:r w:rsidRPr="000A1A82">
        <w:rPr>
          <w:color w:val="000000"/>
          <w:lang w:val="fr-FR"/>
        </w:rPr>
        <w:t>• le code service qui permettra de distinguer les différents services d’une même structure : SERVICE FACTURIER</w:t>
      </w:r>
    </w:p>
    <w:p w14:paraId="79719617" w14:textId="77777777" w:rsidR="00AC7276" w:rsidRPr="000A1A82" w:rsidRDefault="00AC7276" w:rsidP="00CC2DD7">
      <w:pPr>
        <w:pStyle w:val="ParagrapheIndent2"/>
        <w:spacing w:line="232" w:lineRule="exact"/>
        <w:jc w:val="both"/>
        <w:rPr>
          <w:color w:val="000000"/>
          <w:lang w:val="fr-FR"/>
        </w:rPr>
      </w:pPr>
      <w:r w:rsidRPr="000A1A82">
        <w:rPr>
          <w:color w:val="000000"/>
          <w:lang w:val="fr-FR"/>
        </w:rPr>
        <w:t>• le numéro d’engagement qui correspond au NUMERO DE COMMANDE. A défaut de numéro de commande, il conviendra de mentionner le numéro du marché ou, à défaut, toute référence permettant d’identifier votre prestation.</w:t>
      </w:r>
    </w:p>
    <w:p w14:paraId="1597FA9A" w14:textId="77777777" w:rsidR="00AC7276" w:rsidRPr="000A1A82" w:rsidRDefault="00AC7276" w:rsidP="00CC2DD7">
      <w:pPr>
        <w:pStyle w:val="ParagrapheIndent2"/>
        <w:spacing w:line="232" w:lineRule="exact"/>
        <w:jc w:val="both"/>
        <w:rPr>
          <w:color w:val="000000"/>
          <w:lang w:val="fr-FR"/>
        </w:rPr>
      </w:pPr>
      <w:r w:rsidRPr="000A1A82">
        <w:rPr>
          <w:color w:val="000000"/>
          <w:lang w:val="fr-FR"/>
        </w:rPr>
        <w:t> </w:t>
      </w:r>
    </w:p>
    <w:p w14:paraId="02759E5F" w14:textId="77777777" w:rsidR="00AC7276" w:rsidRPr="000A1A82" w:rsidRDefault="00AC7276" w:rsidP="00CC2DD7">
      <w:pPr>
        <w:pStyle w:val="ParagrapheIndent2"/>
        <w:spacing w:line="232" w:lineRule="exact"/>
        <w:jc w:val="both"/>
        <w:rPr>
          <w:color w:val="000000"/>
          <w:lang w:val="fr-FR"/>
        </w:rPr>
      </w:pPr>
      <w:r w:rsidRPr="000A1A82">
        <w:rPr>
          <w:color w:val="000000"/>
          <w:lang w:val="fr-FR"/>
        </w:rPr>
        <w:t>En cas d’interrogation sur les modalités d’utilisation de ce dispositif, le titulaire pourra consulter :</w:t>
      </w:r>
    </w:p>
    <w:p w14:paraId="75494D5E" w14:textId="77777777" w:rsidR="00AC7276" w:rsidRPr="000A1A82" w:rsidRDefault="00AC7276" w:rsidP="00CC2DD7">
      <w:pPr>
        <w:pStyle w:val="ParagrapheIndent2"/>
        <w:spacing w:line="232" w:lineRule="exact"/>
        <w:jc w:val="both"/>
        <w:rPr>
          <w:color w:val="000000"/>
          <w:lang w:val="fr-FR"/>
        </w:rPr>
      </w:pPr>
      <w:r w:rsidRPr="000A1A82">
        <w:rPr>
          <w:color w:val="000000"/>
          <w:lang w:val="fr-FR"/>
        </w:rPr>
        <w:t> </w:t>
      </w:r>
    </w:p>
    <w:p w14:paraId="182A0B76" w14:textId="77777777" w:rsidR="00AC7276" w:rsidRPr="000A1A82" w:rsidRDefault="00AC7276" w:rsidP="00CC2DD7">
      <w:pPr>
        <w:pStyle w:val="ParagrapheIndent2"/>
        <w:spacing w:line="232" w:lineRule="exact"/>
        <w:jc w:val="both"/>
        <w:rPr>
          <w:color w:val="000000"/>
          <w:lang w:val="fr-FR"/>
        </w:rPr>
      </w:pPr>
      <w:r w:rsidRPr="000A1A82">
        <w:rPr>
          <w:color w:val="000000"/>
          <w:lang w:val="fr-FR"/>
        </w:rPr>
        <w:t xml:space="preserve">· le site Communauté Chorus Pro à l’adresse : </w:t>
      </w:r>
      <w:hyperlink r:id="rId10" w:history="1">
        <w:r w:rsidRPr="000A1A82">
          <w:rPr>
            <w:rStyle w:val="Lienhypertexte"/>
            <w:lang w:val="fr-FR"/>
          </w:rPr>
          <w:t>https://communaute-choruspro.finances.gouv.fr/</w:t>
        </w:r>
      </w:hyperlink>
    </w:p>
    <w:p w14:paraId="20065F19" w14:textId="7E1B7C45" w:rsidR="00AC7276" w:rsidRPr="000A1A82" w:rsidRDefault="00AC7276" w:rsidP="00CC2DD7">
      <w:pPr>
        <w:pStyle w:val="ParagrapheIndent2"/>
        <w:spacing w:line="232" w:lineRule="exact"/>
        <w:jc w:val="both"/>
        <w:rPr>
          <w:color w:val="000000"/>
          <w:lang w:val="fr-FR"/>
        </w:rPr>
      </w:pPr>
      <w:r w:rsidRPr="000A1A82">
        <w:rPr>
          <w:color w:val="000000"/>
          <w:lang w:val="fr-FR"/>
        </w:rPr>
        <w:t xml:space="preserve">· l’aide en ligne du portail Chorus Pro ou contacter par mail : </w:t>
      </w:r>
      <w:hyperlink r:id="rId11" w:history="1">
        <w:r w:rsidR="00F24A67" w:rsidRPr="000A1A82">
          <w:rPr>
            <w:rStyle w:val="Lienhypertexte"/>
            <w:lang w:val="fr-FR"/>
          </w:rPr>
          <w:t>961gest.budgetaireordonnancement.cpam-marseille@assurance-maladie.fr</w:t>
        </w:r>
      </w:hyperlink>
    </w:p>
    <w:p w14:paraId="5840CD32" w14:textId="77777777" w:rsidR="00F24A67" w:rsidRPr="000A1A82" w:rsidRDefault="00F24A67" w:rsidP="00CC2DD7">
      <w:pPr>
        <w:jc w:val="both"/>
        <w:rPr>
          <w:rFonts w:ascii="Trebuchet MS" w:hAnsi="Trebuchet MS"/>
          <w:lang w:val="fr-FR"/>
        </w:rPr>
      </w:pPr>
    </w:p>
    <w:p w14:paraId="1D1C8A40" w14:textId="77777777" w:rsidR="000047C4" w:rsidRPr="000A1A82" w:rsidRDefault="00AC7276" w:rsidP="00CC2DD7">
      <w:pPr>
        <w:pStyle w:val="Titre2"/>
        <w:spacing w:after="100"/>
        <w:ind w:left="280"/>
        <w:jc w:val="both"/>
        <w:rPr>
          <w:rFonts w:ascii="Trebuchet MS" w:eastAsia="Trebuchet MS" w:hAnsi="Trebuchet MS" w:cs="Trebuchet MS"/>
          <w:i w:val="0"/>
          <w:color w:val="000000"/>
          <w:sz w:val="24"/>
          <w:lang w:val="fr-FR"/>
        </w:rPr>
      </w:pPr>
      <w:bookmarkStart w:id="42" w:name="ArtL2_CCAP-1-A13.5"/>
      <w:bookmarkStart w:id="43" w:name="_Toc214610572"/>
      <w:bookmarkEnd w:id="42"/>
      <w:r w:rsidRPr="000A1A82">
        <w:rPr>
          <w:rFonts w:ascii="Trebuchet MS" w:eastAsia="Trebuchet MS" w:hAnsi="Trebuchet MS" w:cs="Trebuchet MS"/>
          <w:i w:val="0"/>
          <w:color w:val="000000"/>
          <w:sz w:val="24"/>
          <w:lang w:val="fr-FR"/>
        </w:rPr>
        <w:t>8</w:t>
      </w:r>
      <w:r w:rsidR="00E317AE" w:rsidRPr="000A1A82">
        <w:rPr>
          <w:rFonts w:ascii="Trebuchet MS" w:eastAsia="Trebuchet MS" w:hAnsi="Trebuchet MS" w:cs="Trebuchet MS"/>
          <w:i w:val="0"/>
          <w:color w:val="000000"/>
          <w:sz w:val="24"/>
          <w:lang w:val="fr-FR"/>
        </w:rPr>
        <w:t>.3 - Délai global de paiement</w:t>
      </w:r>
      <w:bookmarkEnd w:id="43"/>
    </w:p>
    <w:p w14:paraId="6AF07C3C" w14:textId="77777777" w:rsidR="000047C4" w:rsidRPr="000A1A82" w:rsidRDefault="00E317AE" w:rsidP="00CC2DD7">
      <w:pPr>
        <w:pStyle w:val="ParagrapheIndent2"/>
        <w:spacing w:line="232" w:lineRule="exact"/>
        <w:jc w:val="both"/>
        <w:rPr>
          <w:color w:val="000000"/>
          <w:lang w:val="fr-FR"/>
        </w:rPr>
      </w:pPr>
      <w:r w:rsidRPr="000A1A82">
        <w:rPr>
          <w:color w:val="000000"/>
          <w:lang w:val="fr-FR"/>
        </w:rPr>
        <w:t>Les sommes dues au(x) titulaire(s) seront payées dans un délai global de 30 jours à compter de la date de réception des demandes de paiement.</w:t>
      </w:r>
    </w:p>
    <w:p w14:paraId="26DAF279" w14:textId="77777777" w:rsidR="000047C4" w:rsidRPr="000A1A82" w:rsidRDefault="000047C4" w:rsidP="00CC2DD7">
      <w:pPr>
        <w:pStyle w:val="ParagrapheIndent2"/>
        <w:spacing w:line="232" w:lineRule="exact"/>
        <w:jc w:val="both"/>
        <w:rPr>
          <w:color w:val="000000"/>
          <w:lang w:val="fr-FR"/>
        </w:rPr>
      </w:pPr>
    </w:p>
    <w:p w14:paraId="3894DC5B" w14:textId="77777777" w:rsidR="000047C4" w:rsidRPr="000A1A82" w:rsidRDefault="00E317AE" w:rsidP="00CC2DD7">
      <w:pPr>
        <w:pStyle w:val="ParagrapheIndent2"/>
        <w:spacing w:after="240" w:line="232" w:lineRule="exact"/>
        <w:jc w:val="both"/>
        <w:rPr>
          <w:color w:val="000000"/>
          <w:lang w:val="fr-FR"/>
        </w:rPr>
      </w:pPr>
      <w:r w:rsidRPr="000A1A82">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41D66514" w14:textId="77777777" w:rsidR="000047C4" w:rsidRPr="000A1A82" w:rsidRDefault="00AC7276">
      <w:pPr>
        <w:pStyle w:val="Titre2"/>
        <w:spacing w:after="100"/>
        <w:ind w:left="280"/>
        <w:rPr>
          <w:rFonts w:ascii="Trebuchet MS" w:eastAsia="Trebuchet MS" w:hAnsi="Trebuchet MS" w:cs="Trebuchet MS"/>
          <w:i w:val="0"/>
          <w:color w:val="000000"/>
          <w:sz w:val="24"/>
          <w:lang w:val="fr-FR"/>
        </w:rPr>
      </w:pPr>
      <w:bookmarkStart w:id="44" w:name="ArtL2_CCAP-1-A13.6"/>
      <w:bookmarkStart w:id="45" w:name="_Toc214610573"/>
      <w:bookmarkEnd w:id="44"/>
      <w:r w:rsidRPr="000A1A82">
        <w:rPr>
          <w:rFonts w:ascii="Trebuchet MS" w:eastAsia="Trebuchet MS" w:hAnsi="Trebuchet MS" w:cs="Trebuchet MS"/>
          <w:i w:val="0"/>
          <w:color w:val="000000"/>
          <w:sz w:val="24"/>
          <w:lang w:val="fr-FR"/>
        </w:rPr>
        <w:t>8</w:t>
      </w:r>
      <w:r w:rsidR="00E317AE" w:rsidRPr="000A1A82">
        <w:rPr>
          <w:rFonts w:ascii="Trebuchet MS" w:eastAsia="Trebuchet MS" w:hAnsi="Trebuchet MS" w:cs="Trebuchet MS"/>
          <w:i w:val="0"/>
          <w:color w:val="000000"/>
          <w:sz w:val="24"/>
          <w:lang w:val="fr-FR"/>
        </w:rPr>
        <w:t>.4 - Paiement des cotraitants</w:t>
      </w:r>
      <w:bookmarkEnd w:id="45"/>
    </w:p>
    <w:p w14:paraId="58F077D2" w14:textId="77777777" w:rsidR="000047C4" w:rsidRPr="000A1A82" w:rsidRDefault="00E317AE" w:rsidP="00CC2DD7">
      <w:pPr>
        <w:pStyle w:val="ParagrapheIndent2"/>
        <w:spacing w:line="232" w:lineRule="exact"/>
        <w:jc w:val="both"/>
        <w:rPr>
          <w:color w:val="000000"/>
          <w:lang w:val="fr-FR"/>
        </w:rPr>
      </w:pPr>
      <w:r w:rsidRPr="000A1A82">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1C319F0A" w14:textId="77777777" w:rsidR="000047C4" w:rsidRPr="000A1A82" w:rsidRDefault="00E317AE" w:rsidP="00CC2DD7">
      <w:pPr>
        <w:pStyle w:val="ParagrapheIndent2"/>
        <w:spacing w:after="240" w:line="232" w:lineRule="exact"/>
        <w:jc w:val="both"/>
        <w:rPr>
          <w:color w:val="000000"/>
          <w:lang w:val="fr-FR"/>
        </w:rPr>
      </w:pPr>
      <w:r w:rsidRPr="000A1A82">
        <w:rPr>
          <w:color w:val="000000"/>
          <w:lang w:val="fr-FR"/>
        </w:rPr>
        <w:t>Les autres dispositions relatives à la cotraitance s'appliquent selon l'article 12.1 du CCAG-FCS.</w:t>
      </w:r>
    </w:p>
    <w:p w14:paraId="36AEFDC1" w14:textId="77777777" w:rsidR="000047C4" w:rsidRPr="000A1A82" w:rsidRDefault="00AC7276" w:rsidP="00CC2DD7">
      <w:pPr>
        <w:pStyle w:val="Titre2"/>
        <w:spacing w:after="100"/>
        <w:ind w:left="280"/>
        <w:jc w:val="both"/>
        <w:rPr>
          <w:rFonts w:ascii="Trebuchet MS" w:eastAsia="Trebuchet MS" w:hAnsi="Trebuchet MS" w:cs="Trebuchet MS"/>
          <w:i w:val="0"/>
          <w:color w:val="000000"/>
          <w:sz w:val="24"/>
          <w:lang w:val="fr-FR"/>
        </w:rPr>
      </w:pPr>
      <w:bookmarkStart w:id="46" w:name="ArtL2_CCAP-1-A13.7"/>
      <w:bookmarkStart w:id="47" w:name="_Toc214610574"/>
      <w:bookmarkEnd w:id="46"/>
      <w:r w:rsidRPr="000A1A82">
        <w:rPr>
          <w:rFonts w:ascii="Trebuchet MS" w:eastAsia="Trebuchet MS" w:hAnsi="Trebuchet MS" w:cs="Trebuchet MS"/>
          <w:i w:val="0"/>
          <w:color w:val="000000"/>
          <w:sz w:val="24"/>
          <w:lang w:val="fr-FR"/>
        </w:rPr>
        <w:t>8</w:t>
      </w:r>
      <w:r w:rsidR="00E317AE" w:rsidRPr="000A1A82">
        <w:rPr>
          <w:rFonts w:ascii="Trebuchet MS" w:eastAsia="Trebuchet MS" w:hAnsi="Trebuchet MS" w:cs="Trebuchet MS"/>
          <w:i w:val="0"/>
          <w:color w:val="000000"/>
          <w:sz w:val="24"/>
          <w:lang w:val="fr-FR"/>
        </w:rPr>
        <w:t>.5 - Paiement des sous-traitants</w:t>
      </w:r>
      <w:bookmarkEnd w:id="47"/>
    </w:p>
    <w:p w14:paraId="724994A6" w14:textId="77777777" w:rsidR="000047C4" w:rsidRPr="000A1A82" w:rsidRDefault="00E317AE" w:rsidP="00CC2DD7">
      <w:pPr>
        <w:pStyle w:val="ParagrapheIndent2"/>
        <w:spacing w:after="240" w:line="232" w:lineRule="exact"/>
        <w:jc w:val="both"/>
        <w:rPr>
          <w:color w:val="000000"/>
          <w:lang w:val="fr-FR"/>
        </w:rPr>
      </w:pPr>
      <w:r w:rsidRPr="000A1A82">
        <w:rPr>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14:paraId="0BD8A5B6" w14:textId="77777777" w:rsidR="00AC7276" w:rsidRPr="000A1A82" w:rsidRDefault="00AC7276" w:rsidP="00B57316">
      <w:pPr>
        <w:pStyle w:val="Titre1"/>
        <w:spacing w:after="140"/>
        <w:rPr>
          <w:rFonts w:ascii="Trebuchet MS" w:eastAsia="Trebuchet MS" w:hAnsi="Trebuchet MS" w:cs="Trebuchet MS"/>
          <w:color w:val="000000"/>
          <w:sz w:val="28"/>
          <w:lang w:val="fr-FR"/>
        </w:rPr>
      </w:pPr>
      <w:bookmarkStart w:id="48" w:name="ArtL1_CCAP-1-A15"/>
      <w:bookmarkStart w:id="49" w:name="_Toc137127363"/>
      <w:bookmarkStart w:id="50" w:name="_Toc137127440"/>
      <w:bookmarkStart w:id="51" w:name="_Toc214610575"/>
      <w:bookmarkEnd w:id="48"/>
      <w:r w:rsidRPr="000A1A82">
        <w:rPr>
          <w:rFonts w:ascii="Trebuchet MS" w:eastAsia="Trebuchet MS" w:hAnsi="Trebuchet MS" w:cs="Trebuchet MS"/>
          <w:color w:val="000000"/>
          <w:sz w:val="28"/>
          <w:lang w:val="fr-FR"/>
        </w:rPr>
        <w:t>9 - Conditions d'exécution des prestations</w:t>
      </w:r>
      <w:bookmarkEnd w:id="49"/>
      <w:bookmarkEnd w:id="50"/>
      <w:bookmarkEnd w:id="51"/>
    </w:p>
    <w:p w14:paraId="2C7B2D3C" w14:textId="4B88310D" w:rsidR="00447597" w:rsidRPr="000A1A82" w:rsidRDefault="00447597" w:rsidP="00447597">
      <w:pPr>
        <w:pStyle w:val="ParagrapheIndent1"/>
        <w:spacing w:after="240" w:line="232" w:lineRule="exact"/>
        <w:jc w:val="both"/>
        <w:rPr>
          <w:color w:val="000000"/>
          <w:lang w:val="fr-FR"/>
        </w:rPr>
      </w:pPr>
      <w:r w:rsidRPr="000A1A82">
        <w:rPr>
          <w:color w:val="000000"/>
          <w:lang w:val="fr-FR"/>
        </w:rPr>
        <w:t>Les prestations devront être conformes aux stipulations du contrat (les normes et spécifications techniques applicables étant celles en vigueur à la date du contrat).</w:t>
      </w:r>
    </w:p>
    <w:p w14:paraId="632B6E17" w14:textId="26E7D62D" w:rsidR="00AC7276" w:rsidRPr="000A1A82" w:rsidRDefault="000D52CE" w:rsidP="00CC2DD7">
      <w:pPr>
        <w:spacing w:after="120" w:line="240" w:lineRule="exact"/>
        <w:jc w:val="both"/>
        <w:rPr>
          <w:rFonts w:ascii="Trebuchet MS" w:hAnsi="Trebuchet MS"/>
          <w:sz w:val="20"/>
          <w:szCs w:val="20"/>
        </w:rPr>
      </w:pPr>
      <w:r w:rsidRPr="000A1A82">
        <w:rPr>
          <w:rFonts w:ascii="Trebuchet MS" w:hAnsi="Trebuchet MS"/>
          <w:sz w:val="20"/>
          <w:szCs w:val="20"/>
        </w:rPr>
        <w:t>La nature des prestations attendues est détaillée au CCTP.</w:t>
      </w:r>
    </w:p>
    <w:tbl>
      <w:tblPr>
        <w:tblW w:w="0" w:type="auto"/>
        <w:tblLayout w:type="fixed"/>
        <w:tblLook w:val="04A0" w:firstRow="1" w:lastRow="0" w:firstColumn="1" w:lastColumn="0" w:noHBand="0" w:noVBand="1"/>
      </w:tblPr>
      <w:tblGrid>
        <w:gridCol w:w="9620"/>
      </w:tblGrid>
      <w:tr w:rsidR="000047C4" w:rsidRPr="000A1A82" w14:paraId="522A36C7" w14:textId="77777777" w:rsidTr="00AC7276">
        <w:tc>
          <w:tcPr>
            <w:tcW w:w="9620" w:type="dxa"/>
            <w:shd w:val="clear" w:color="auto" w:fill="auto"/>
            <w:tcMar>
              <w:top w:w="30" w:type="dxa"/>
              <w:left w:w="80" w:type="dxa"/>
              <w:bottom w:w="45" w:type="dxa"/>
              <w:right w:w="80" w:type="dxa"/>
            </w:tcMar>
          </w:tcPr>
          <w:p w14:paraId="2F685FA6" w14:textId="77777777" w:rsidR="000047C4" w:rsidRPr="000A1A82" w:rsidRDefault="00AC7276">
            <w:pPr>
              <w:pStyle w:val="Titre1"/>
              <w:rPr>
                <w:rFonts w:ascii="Trebuchet MS" w:eastAsia="Trebuchet MS" w:hAnsi="Trebuchet MS" w:cs="Trebuchet MS"/>
                <w:sz w:val="28"/>
                <w:lang w:val="fr-FR"/>
              </w:rPr>
            </w:pPr>
            <w:bookmarkStart w:id="52" w:name="ArtL1_CCAP-1-A16"/>
            <w:bookmarkStart w:id="53" w:name="_Toc214610576"/>
            <w:bookmarkEnd w:id="52"/>
            <w:r w:rsidRPr="000A1A82">
              <w:rPr>
                <w:rFonts w:ascii="Trebuchet MS" w:eastAsia="Trebuchet MS" w:hAnsi="Trebuchet MS" w:cs="Trebuchet MS"/>
                <w:sz w:val="28"/>
                <w:lang w:val="fr-FR"/>
              </w:rPr>
              <w:t>10</w:t>
            </w:r>
            <w:r w:rsidR="00E317AE" w:rsidRPr="000A1A82">
              <w:rPr>
                <w:rFonts w:ascii="Trebuchet MS" w:eastAsia="Trebuchet MS" w:hAnsi="Trebuchet MS" w:cs="Trebuchet MS"/>
                <w:sz w:val="28"/>
                <w:lang w:val="fr-FR"/>
              </w:rPr>
              <w:t xml:space="preserve"> - Développement durable</w:t>
            </w:r>
            <w:bookmarkEnd w:id="53"/>
          </w:p>
        </w:tc>
      </w:tr>
    </w:tbl>
    <w:p w14:paraId="3884481C" w14:textId="77777777" w:rsidR="000047C4" w:rsidRPr="000A1A82" w:rsidRDefault="00E317AE">
      <w:pPr>
        <w:spacing w:line="60" w:lineRule="exact"/>
        <w:rPr>
          <w:rFonts w:ascii="Trebuchet MS" w:hAnsi="Trebuchet MS"/>
          <w:sz w:val="6"/>
        </w:rPr>
      </w:pPr>
      <w:r w:rsidRPr="000A1A82">
        <w:rPr>
          <w:rFonts w:ascii="Trebuchet MS" w:hAnsi="Trebuchet MS"/>
        </w:rPr>
        <w:t xml:space="preserve"> </w:t>
      </w:r>
    </w:p>
    <w:p w14:paraId="0D66E070" w14:textId="27685120" w:rsidR="00F645FA" w:rsidRPr="000A1A82" w:rsidRDefault="00F645FA" w:rsidP="00F645FA">
      <w:pPr>
        <w:pStyle w:val="ParagrapheIndent1"/>
        <w:spacing w:line="232" w:lineRule="exact"/>
        <w:jc w:val="both"/>
        <w:rPr>
          <w:color w:val="000000"/>
          <w:lang w:val="fr-FR"/>
        </w:rPr>
      </w:pPr>
      <w:bookmarkStart w:id="54" w:name="_Toc201909898"/>
      <w:r w:rsidRPr="000A1A82">
        <w:rPr>
          <w:color w:val="000000"/>
          <w:lang w:val="fr-FR"/>
        </w:rPr>
        <w:t>Le candidat détaille précisément dans le cadre de réponse les mesures qu'il met en œuvre s'agissant de la qualité et de la durabilité des approvisionnements, du conditionnement des repas proposés, de la gestion des déchets, de la lutte contre le gaspillage alimentaire, de l'organisation logistique afin de limiter les transports et l'empreinte carbone, des outils de suivi des mesures environnementales.</w:t>
      </w:r>
    </w:p>
    <w:p w14:paraId="3EBCD259" w14:textId="77777777" w:rsidR="00F645FA" w:rsidRPr="000A1A82" w:rsidRDefault="00F645FA" w:rsidP="00F645FA">
      <w:pPr>
        <w:pStyle w:val="ParagrapheIndent1"/>
        <w:spacing w:line="232" w:lineRule="exact"/>
        <w:jc w:val="both"/>
        <w:rPr>
          <w:color w:val="000000"/>
          <w:lang w:val="fr-FR"/>
        </w:rPr>
      </w:pPr>
    </w:p>
    <w:p w14:paraId="6CDE79DE" w14:textId="3C7B5D0D" w:rsidR="00F645FA" w:rsidRPr="000A1A82" w:rsidRDefault="00F645FA" w:rsidP="00F645FA">
      <w:pPr>
        <w:pStyle w:val="ParagrapheIndent1"/>
        <w:spacing w:line="232" w:lineRule="exact"/>
        <w:jc w:val="both"/>
        <w:rPr>
          <w:color w:val="000000"/>
          <w:lang w:val="fr-FR"/>
        </w:rPr>
      </w:pPr>
      <w:r w:rsidRPr="000A1A82">
        <w:rPr>
          <w:color w:val="000000"/>
          <w:lang w:val="fr-FR"/>
        </w:rPr>
        <w:t>Les conditions d'exécution des prestations comportent des éléments à caractère environnemental qui prennent en compte les objectifs de développement durable comme suit :</w:t>
      </w:r>
    </w:p>
    <w:p w14:paraId="63AD99FB" w14:textId="5E1B67A9" w:rsidR="00F645FA" w:rsidRPr="000A1A82" w:rsidRDefault="00F645FA" w:rsidP="00F645FA">
      <w:pPr>
        <w:rPr>
          <w:rFonts w:ascii="Trebuchet MS" w:hAnsi="Trebuchet MS"/>
          <w:lang w:val="fr-FR"/>
        </w:rPr>
      </w:pPr>
    </w:p>
    <w:p w14:paraId="58192EB0" w14:textId="16A4CF3B" w:rsidR="00F645FA" w:rsidRPr="000A1A82" w:rsidRDefault="00F645FA" w:rsidP="00F645FA">
      <w:pPr>
        <w:pStyle w:val="ParagrapheIndent1"/>
        <w:numPr>
          <w:ilvl w:val="0"/>
          <w:numId w:val="7"/>
        </w:numPr>
        <w:spacing w:line="232" w:lineRule="exact"/>
        <w:jc w:val="both"/>
        <w:rPr>
          <w:color w:val="000000"/>
          <w:lang w:val="fr-FR"/>
        </w:rPr>
      </w:pPr>
      <w:r w:rsidRPr="000A1A82">
        <w:rPr>
          <w:color w:val="000000"/>
          <w:lang w:val="fr-FR"/>
        </w:rPr>
        <w:t>Les contenants utilisés pour le conditionnement des denrées doivent s’inscrire dans une démarche durable.</w:t>
      </w:r>
    </w:p>
    <w:p w14:paraId="59210BB9" w14:textId="77777777" w:rsidR="00F645FA" w:rsidRPr="000A1A82" w:rsidRDefault="00F645FA" w:rsidP="00F645FA">
      <w:pPr>
        <w:pStyle w:val="ParagrapheIndent1"/>
        <w:spacing w:line="232" w:lineRule="exact"/>
        <w:jc w:val="both"/>
        <w:rPr>
          <w:color w:val="000000"/>
          <w:lang w:val="fr-FR"/>
        </w:rPr>
      </w:pPr>
    </w:p>
    <w:p w14:paraId="63CBA6B9" w14:textId="77777777" w:rsidR="00F645FA" w:rsidRPr="000A1A82" w:rsidRDefault="00F645FA" w:rsidP="00F645FA">
      <w:pPr>
        <w:pStyle w:val="ParagrapheIndent1"/>
        <w:spacing w:line="232" w:lineRule="exact"/>
        <w:jc w:val="both"/>
        <w:rPr>
          <w:color w:val="000000"/>
          <w:lang w:val="fr-FR"/>
        </w:rPr>
      </w:pPr>
      <w:r w:rsidRPr="000A1A82">
        <w:rPr>
          <w:color w:val="000000"/>
          <w:lang w:val="fr-FR"/>
        </w:rPr>
        <w:t>Les éventuels contenants jetables doivent être conformes à la réglementation en vigueur, notamment la loi n°2020-105 du 10 février 2020 relative à la lutte contre le gaspillage et à l’économie circulaire (dite loi « AGEC »).</w:t>
      </w:r>
    </w:p>
    <w:p w14:paraId="5C64B2C2" w14:textId="77777777" w:rsidR="00F645FA" w:rsidRPr="000A1A82" w:rsidRDefault="00F645FA" w:rsidP="00F645FA">
      <w:pPr>
        <w:rPr>
          <w:rFonts w:ascii="Trebuchet MS" w:hAnsi="Trebuchet MS"/>
          <w:lang w:val="fr-FR"/>
        </w:rPr>
      </w:pPr>
    </w:p>
    <w:p w14:paraId="07BC17BA" w14:textId="059A5521" w:rsidR="00F645FA" w:rsidRPr="000A1A82" w:rsidRDefault="00F645FA" w:rsidP="00F645FA">
      <w:pPr>
        <w:pStyle w:val="ParagrapheIndent1"/>
        <w:numPr>
          <w:ilvl w:val="0"/>
          <w:numId w:val="7"/>
        </w:numPr>
        <w:spacing w:line="232" w:lineRule="exact"/>
        <w:jc w:val="both"/>
        <w:rPr>
          <w:color w:val="000000"/>
          <w:lang w:val="fr-FR"/>
        </w:rPr>
      </w:pPr>
      <w:r w:rsidRPr="000A1A82">
        <w:rPr>
          <w:color w:val="000000"/>
          <w:lang w:val="fr-FR"/>
        </w:rPr>
        <w:t>Il est attendu du Titulaire qu’il veille à réduire au maximum son empreinte carbone, dès le début de l'accord-cadre et tout au long de celui-ci, pour l’ensemble de la chaine de production et livraison de repas.</w:t>
      </w:r>
    </w:p>
    <w:p w14:paraId="0CC09215" w14:textId="669CFD6E" w:rsidR="00CF34AE" w:rsidRPr="000A1A82" w:rsidRDefault="00CF34AE" w:rsidP="00CF34AE">
      <w:pPr>
        <w:rPr>
          <w:rFonts w:ascii="Trebuchet MS" w:hAnsi="Trebuchet MS"/>
          <w:lang w:val="fr-FR"/>
        </w:rPr>
      </w:pPr>
    </w:p>
    <w:p w14:paraId="5D0F3DE7" w14:textId="7121FB6F" w:rsidR="00F74672" w:rsidRPr="000A1A82" w:rsidRDefault="00CF34AE" w:rsidP="00CF34AE">
      <w:pPr>
        <w:rPr>
          <w:rFonts w:ascii="Trebuchet MS" w:hAnsi="Trebuchet MS"/>
          <w:strike/>
          <w:color w:val="000000"/>
          <w:lang w:val="fr-FR"/>
        </w:rPr>
      </w:pPr>
      <w:r w:rsidRPr="000A1A82">
        <w:rPr>
          <w:rFonts w:ascii="Trebuchet MS" w:hAnsi="Trebuchet MS"/>
          <w:lang w:val="fr-FR"/>
        </w:rPr>
        <w:t>Des modalités d’exécution particulières figurent à l’article 4.2 du CCTP.</w:t>
      </w:r>
    </w:p>
    <w:bookmarkEnd w:id="54"/>
    <w:p w14:paraId="36094723" w14:textId="10320C16" w:rsidR="00F74672" w:rsidRPr="000A1A82" w:rsidRDefault="00F74672" w:rsidP="00F74672">
      <w:pPr>
        <w:spacing w:after="240" w:line="232" w:lineRule="exact"/>
        <w:jc w:val="both"/>
        <w:rPr>
          <w:rFonts w:ascii="Trebuchet MS" w:eastAsia="Trebuchet MS" w:hAnsi="Trebuchet MS" w:cs="Trebuchet MS"/>
          <w:color w:val="000000"/>
          <w:sz w:val="20"/>
          <w:lang w:val="fr-FR"/>
        </w:rPr>
      </w:pPr>
    </w:p>
    <w:tbl>
      <w:tblPr>
        <w:tblW w:w="0" w:type="auto"/>
        <w:tblLayout w:type="fixed"/>
        <w:tblLook w:val="04A0" w:firstRow="1" w:lastRow="0" w:firstColumn="1" w:lastColumn="0" w:noHBand="0" w:noVBand="1"/>
      </w:tblPr>
      <w:tblGrid>
        <w:gridCol w:w="9620"/>
      </w:tblGrid>
      <w:tr w:rsidR="000047C4" w:rsidRPr="000A1A82" w14:paraId="38988002" w14:textId="77777777" w:rsidTr="0080674A">
        <w:tc>
          <w:tcPr>
            <w:tcW w:w="9620" w:type="dxa"/>
            <w:shd w:val="clear" w:color="auto" w:fill="auto"/>
            <w:tcMar>
              <w:top w:w="30" w:type="dxa"/>
              <w:left w:w="80" w:type="dxa"/>
              <w:bottom w:w="45" w:type="dxa"/>
              <w:right w:w="80" w:type="dxa"/>
            </w:tcMar>
          </w:tcPr>
          <w:p w14:paraId="2E0FDC44" w14:textId="77777777" w:rsidR="000047C4" w:rsidRPr="000A1A82" w:rsidRDefault="00E317AE" w:rsidP="00AC7276">
            <w:pPr>
              <w:pStyle w:val="Titre1"/>
              <w:rPr>
                <w:rFonts w:ascii="Trebuchet MS" w:eastAsia="Trebuchet MS" w:hAnsi="Trebuchet MS" w:cs="Trebuchet MS"/>
                <w:sz w:val="28"/>
                <w:lang w:val="fr-FR"/>
              </w:rPr>
            </w:pPr>
            <w:bookmarkStart w:id="55" w:name="ArtL1_CCAP-1-A22"/>
            <w:bookmarkStart w:id="56" w:name="_Toc214610577"/>
            <w:bookmarkEnd w:id="55"/>
            <w:r w:rsidRPr="000A1A82">
              <w:rPr>
                <w:rFonts w:ascii="Trebuchet MS" w:eastAsia="Trebuchet MS" w:hAnsi="Trebuchet MS" w:cs="Trebuchet MS"/>
                <w:sz w:val="28"/>
                <w:lang w:val="fr-FR"/>
              </w:rPr>
              <w:t>1</w:t>
            </w:r>
            <w:r w:rsidR="00AC7276" w:rsidRPr="000A1A82">
              <w:rPr>
                <w:rFonts w:ascii="Trebuchet MS" w:eastAsia="Trebuchet MS" w:hAnsi="Trebuchet MS" w:cs="Trebuchet MS"/>
                <w:sz w:val="28"/>
                <w:lang w:val="fr-FR"/>
              </w:rPr>
              <w:t>1</w:t>
            </w:r>
            <w:r w:rsidRPr="000A1A82">
              <w:rPr>
                <w:rFonts w:ascii="Trebuchet MS" w:eastAsia="Trebuchet MS" w:hAnsi="Trebuchet MS" w:cs="Trebuchet MS"/>
                <w:sz w:val="28"/>
                <w:lang w:val="fr-FR"/>
              </w:rPr>
              <w:t xml:space="preserve"> - Constatation de l'exécution des prestations</w:t>
            </w:r>
            <w:bookmarkEnd w:id="56"/>
          </w:p>
          <w:p w14:paraId="5071CB7E" w14:textId="0138C633" w:rsidR="00696C54" w:rsidRPr="000A1A82" w:rsidRDefault="00696C54" w:rsidP="00F74672">
            <w:pPr>
              <w:pStyle w:val="ParagrapheIndent2"/>
              <w:spacing w:after="240" w:line="232" w:lineRule="exact"/>
              <w:jc w:val="both"/>
              <w:rPr>
                <w:lang w:val="fr-FR"/>
              </w:rPr>
            </w:pPr>
            <w:r w:rsidRPr="000A1A82">
              <w:rPr>
                <w:color w:val="000000"/>
                <w:lang w:val="fr-FR"/>
              </w:rPr>
              <w:t>La CPCAM attire particulièrement l’attention du titulaire sur l’exigence du respect de ses engagements.</w:t>
            </w:r>
          </w:p>
        </w:tc>
      </w:tr>
    </w:tbl>
    <w:p w14:paraId="4D73A165" w14:textId="12EDBC8A" w:rsidR="000047C4" w:rsidRPr="000A1A82" w:rsidRDefault="000047C4">
      <w:pPr>
        <w:spacing w:line="60" w:lineRule="exact"/>
        <w:rPr>
          <w:rFonts w:ascii="Trebuchet MS" w:hAnsi="Trebuchet MS"/>
          <w:sz w:val="6"/>
        </w:rPr>
      </w:pPr>
    </w:p>
    <w:p w14:paraId="68038345" w14:textId="77777777" w:rsidR="000047C4" w:rsidRPr="000A1A82" w:rsidRDefault="00E317AE">
      <w:pPr>
        <w:pStyle w:val="Titre2"/>
        <w:spacing w:after="100"/>
        <w:ind w:left="280"/>
        <w:rPr>
          <w:rFonts w:ascii="Trebuchet MS" w:eastAsia="Trebuchet MS" w:hAnsi="Trebuchet MS" w:cs="Trebuchet MS"/>
          <w:i w:val="0"/>
          <w:color w:val="000000"/>
          <w:sz w:val="24"/>
          <w:lang w:val="fr-FR"/>
        </w:rPr>
      </w:pPr>
      <w:bookmarkStart w:id="57" w:name="ArtL2_CCAP-1-A22.2"/>
      <w:bookmarkStart w:id="58" w:name="_Toc214610578"/>
      <w:bookmarkEnd w:id="57"/>
      <w:r w:rsidRPr="000A1A82">
        <w:rPr>
          <w:rFonts w:ascii="Trebuchet MS" w:eastAsia="Trebuchet MS" w:hAnsi="Trebuchet MS" w:cs="Trebuchet MS"/>
          <w:i w:val="0"/>
          <w:color w:val="000000"/>
          <w:sz w:val="24"/>
          <w:lang w:val="fr-FR"/>
        </w:rPr>
        <w:t>1</w:t>
      </w:r>
      <w:r w:rsidR="00AC7276" w:rsidRPr="000A1A82">
        <w:rPr>
          <w:rFonts w:ascii="Trebuchet MS" w:eastAsia="Trebuchet MS" w:hAnsi="Trebuchet MS" w:cs="Trebuchet MS"/>
          <w:i w:val="0"/>
          <w:color w:val="000000"/>
          <w:sz w:val="24"/>
          <w:lang w:val="fr-FR"/>
        </w:rPr>
        <w:t>1</w:t>
      </w:r>
      <w:r w:rsidRPr="000A1A82">
        <w:rPr>
          <w:rFonts w:ascii="Trebuchet MS" w:eastAsia="Trebuchet MS" w:hAnsi="Trebuchet MS" w:cs="Trebuchet MS"/>
          <w:i w:val="0"/>
          <w:color w:val="000000"/>
          <w:sz w:val="24"/>
          <w:lang w:val="fr-FR"/>
        </w:rPr>
        <w:t>.1 - Vérifications</w:t>
      </w:r>
      <w:bookmarkEnd w:id="58"/>
    </w:p>
    <w:p w14:paraId="031D70FE" w14:textId="6E2F0C0F" w:rsidR="00696C54" w:rsidRPr="000A1A82" w:rsidRDefault="00696C54" w:rsidP="00696C54">
      <w:pPr>
        <w:spacing w:after="240" w:line="232" w:lineRule="exact"/>
        <w:jc w:val="both"/>
        <w:rPr>
          <w:rFonts w:ascii="Trebuchet MS" w:eastAsia="Trebuchet MS" w:hAnsi="Trebuchet MS" w:cs="Trebuchet MS"/>
          <w:color w:val="000000"/>
          <w:sz w:val="20"/>
          <w:lang w:val="fr-FR"/>
        </w:rPr>
      </w:pPr>
      <w:r w:rsidRPr="000A1A82">
        <w:rPr>
          <w:rFonts w:ascii="Trebuchet MS" w:eastAsia="Trebuchet MS" w:hAnsi="Trebuchet MS" w:cs="Trebuchet MS"/>
          <w:color w:val="000000"/>
          <w:sz w:val="20"/>
          <w:lang w:val="fr-FR"/>
        </w:rPr>
        <w:t>Les vérifications quantitatives et qualitatives simples seront effectuées au moment même de la livraison de la fourniture ou de l'exécution de service (examen sommaire) conformément aux articles 27 et 28.1 du CCAG-FCS.</w:t>
      </w:r>
    </w:p>
    <w:p w14:paraId="2EFB07DB" w14:textId="77777777" w:rsidR="0029138E" w:rsidRPr="000A1A82" w:rsidRDefault="0029138E" w:rsidP="0029138E">
      <w:pPr>
        <w:pStyle w:val="ParagrapheIndent2"/>
        <w:spacing w:line="232" w:lineRule="exact"/>
        <w:jc w:val="both"/>
        <w:rPr>
          <w:color w:val="000000"/>
          <w:lang w:val="fr-FR"/>
        </w:rPr>
      </w:pPr>
      <w:r w:rsidRPr="000A1A82">
        <w:rPr>
          <w:color w:val="000000"/>
          <w:lang w:val="fr-FR"/>
        </w:rPr>
        <w:t>Le contrôle consistera à vérifier :</w:t>
      </w:r>
    </w:p>
    <w:p w14:paraId="6F691BB9" w14:textId="77777777" w:rsidR="0029138E" w:rsidRPr="000A1A82" w:rsidRDefault="0029138E" w:rsidP="0029138E">
      <w:pPr>
        <w:pStyle w:val="ParagrapheIndent2"/>
        <w:numPr>
          <w:ilvl w:val="0"/>
          <w:numId w:val="5"/>
        </w:numPr>
        <w:spacing w:line="232" w:lineRule="exact"/>
        <w:jc w:val="both"/>
        <w:rPr>
          <w:color w:val="000000"/>
          <w:lang w:val="fr-FR"/>
        </w:rPr>
      </w:pPr>
      <w:r w:rsidRPr="000A1A82">
        <w:rPr>
          <w:color w:val="000000"/>
          <w:lang w:val="fr-FR"/>
        </w:rPr>
        <w:t>Que les fournitures livrées correspondent au bon de commande ainsi qu’au bon de livraison ;</w:t>
      </w:r>
    </w:p>
    <w:p w14:paraId="2E597245" w14:textId="77777777" w:rsidR="0029138E" w:rsidRPr="000A1A82" w:rsidRDefault="0029138E" w:rsidP="0029138E">
      <w:pPr>
        <w:pStyle w:val="ParagrapheIndent2"/>
        <w:numPr>
          <w:ilvl w:val="0"/>
          <w:numId w:val="5"/>
        </w:numPr>
        <w:spacing w:line="232" w:lineRule="exact"/>
        <w:jc w:val="both"/>
        <w:rPr>
          <w:color w:val="000000"/>
          <w:lang w:val="fr-FR"/>
        </w:rPr>
      </w:pPr>
      <w:r w:rsidRPr="000A1A82">
        <w:rPr>
          <w:color w:val="000000"/>
          <w:lang w:val="fr-FR"/>
        </w:rPr>
        <w:t>Que les conditions de transport ont été respectées ;</w:t>
      </w:r>
    </w:p>
    <w:p w14:paraId="38818C12" w14:textId="77777777" w:rsidR="0029138E" w:rsidRPr="000A1A82" w:rsidRDefault="0029138E" w:rsidP="0029138E">
      <w:pPr>
        <w:pStyle w:val="ParagrapheIndent2"/>
        <w:numPr>
          <w:ilvl w:val="0"/>
          <w:numId w:val="5"/>
        </w:numPr>
        <w:spacing w:line="232" w:lineRule="exact"/>
        <w:jc w:val="both"/>
        <w:rPr>
          <w:color w:val="000000"/>
          <w:lang w:val="fr-FR"/>
        </w:rPr>
      </w:pPr>
      <w:r w:rsidRPr="000A1A82">
        <w:rPr>
          <w:color w:val="000000"/>
          <w:lang w:val="fr-FR"/>
        </w:rPr>
        <w:t>Que les délais de livraison sont respectés ;</w:t>
      </w:r>
    </w:p>
    <w:p w14:paraId="5CE7618F" w14:textId="33B9F77D" w:rsidR="0029138E" w:rsidRPr="000A1A82" w:rsidRDefault="0029138E" w:rsidP="0029138E">
      <w:pPr>
        <w:pStyle w:val="ParagrapheIndent2"/>
        <w:numPr>
          <w:ilvl w:val="0"/>
          <w:numId w:val="5"/>
        </w:numPr>
        <w:spacing w:line="232" w:lineRule="exact"/>
        <w:jc w:val="both"/>
        <w:rPr>
          <w:color w:val="000000"/>
          <w:lang w:val="fr-FR"/>
        </w:rPr>
      </w:pPr>
      <w:r w:rsidRPr="000A1A82">
        <w:rPr>
          <w:color w:val="000000"/>
          <w:lang w:val="fr-FR"/>
        </w:rPr>
        <w:t>Que la qualité des fournitures sont conformes aux exigences du CC</w:t>
      </w:r>
      <w:r w:rsidR="003D79BB" w:rsidRPr="000A1A82">
        <w:rPr>
          <w:color w:val="000000"/>
          <w:lang w:val="fr-FR"/>
        </w:rPr>
        <w:t>TP</w:t>
      </w:r>
      <w:r w:rsidRPr="000A1A82">
        <w:rPr>
          <w:color w:val="000000"/>
          <w:lang w:val="fr-FR"/>
        </w:rPr>
        <w:t xml:space="preserve"> ainsi qu’à l’offre du Titulaire remise dans le cadre du présent marché.</w:t>
      </w:r>
    </w:p>
    <w:p w14:paraId="33968EAE" w14:textId="77777777" w:rsidR="0029138E" w:rsidRPr="000A1A82" w:rsidRDefault="0029138E" w:rsidP="0029138E">
      <w:pPr>
        <w:pStyle w:val="ParagrapheIndent2"/>
        <w:spacing w:line="232" w:lineRule="exact"/>
        <w:jc w:val="both"/>
        <w:rPr>
          <w:color w:val="000000"/>
          <w:lang w:val="fr-FR"/>
        </w:rPr>
      </w:pPr>
    </w:p>
    <w:p w14:paraId="1DEE95BC" w14:textId="099F0F02" w:rsidR="0029138E" w:rsidRPr="000A1A82" w:rsidRDefault="0029138E" w:rsidP="0029138E">
      <w:pPr>
        <w:spacing w:after="240" w:line="232" w:lineRule="exact"/>
        <w:jc w:val="both"/>
        <w:rPr>
          <w:rFonts w:ascii="Trebuchet MS" w:eastAsia="Trebuchet MS" w:hAnsi="Trebuchet MS" w:cs="Trebuchet MS"/>
          <w:color w:val="000000"/>
          <w:sz w:val="20"/>
          <w:lang w:val="fr-FR"/>
        </w:rPr>
      </w:pPr>
      <w:r w:rsidRPr="000A1A82">
        <w:rPr>
          <w:rFonts w:ascii="Trebuchet MS" w:eastAsia="Trebuchet MS" w:hAnsi="Trebuchet MS" w:cs="Trebuchet MS"/>
          <w:color w:val="000000"/>
          <w:sz w:val="20"/>
          <w:lang w:val="fr-FR"/>
        </w:rPr>
        <w:t>L</w:t>
      </w:r>
      <w:r w:rsidR="00FD6FE6" w:rsidRPr="000A1A82">
        <w:rPr>
          <w:rFonts w:ascii="Trebuchet MS" w:eastAsia="Trebuchet MS" w:hAnsi="Trebuchet MS" w:cs="Trebuchet MS"/>
          <w:color w:val="000000"/>
          <w:sz w:val="20"/>
          <w:lang w:val="fr-FR"/>
        </w:rPr>
        <w:t>a CPCAM</w:t>
      </w:r>
      <w:r w:rsidRPr="000A1A82">
        <w:rPr>
          <w:rFonts w:ascii="Trebuchet MS" w:eastAsia="Trebuchet MS" w:hAnsi="Trebuchet MS" w:cs="Trebuchet MS"/>
          <w:color w:val="000000"/>
          <w:sz w:val="20"/>
          <w:lang w:val="fr-FR"/>
        </w:rPr>
        <w:t xml:space="preserve"> effectue ces vérifications lors de la livraison des fournitures. Par dérogation aux dispositions de l'article 28.2 du CCAG FCS, si aucune décision n'est notifiée, ces fournitures sont réputées admises le jour de leur livraison.</w:t>
      </w:r>
    </w:p>
    <w:p w14:paraId="1B846EA8" w14:textId="6F3010FA" w:rsidR="00696C54" w:rsidRPr="00B57316" w:rsidRDefault="00696C54" w:rsidP="00B57316">
      <w:pPr>
        <w:pStyle w:val="Titre2"/>
        <w:spacing w:after="100"/>
        <w:ind w:left="280"/>
        <w:rPr>
          <w:rFonts w:ascii="Trebuchet MS" w:eastAsia="Trebuchet MS" w:hAnsi="Trebuchet MS" w:cs="Trebuchet MS"/>
          <w:i w:val="0"/>
          <w:color w:val="000000"/>
          <w:sz w:val="24"/>
          <w:lang w:val="fr-FR"/>
        </w:rPr>
      </w:pPr>
      <w:bookmarkStart w:id="59" w:name="ArtL2_CCAP-1-A22.6"/>
      <w:bookmarkStart w:id="60" w:name="_Toc256000027"/>
      <w:bookmarkStart w:id="61" w:name="_Toc214610579"/>
      <w:bookmarkEnd w:id="59"/>
      <w:r w:rsidRPr="00B57316">
        <w:rPr>
          <w:rFonts w:ascii="Trebuchet MS" w:eastAsia="Trebuchet MS" w:hAnsi="Trebuchet MS" w:cs="Trebuchet MS"/>
          <w:i w:val="0"/>
          <w:color w:val="000000"/>
          <w:sz w:val="24"/>
          <w:lang w:val="fr-FR"/>
        </w:rPr>
        <w:t>11.2 - Décision après vérification</w:t>
      </w:r>
      <w:bookmarkEnd w:id="60"/>
      <w:bookmarkEnd w:id="61"/>
    </w:p>
    <w:p w14:paraId="4295E738" w14:textId="6FF2EC41" w:rsidR="00696C54" w:rsidRPr="000A1A82" w:rsidRDefault="00696C54" w:rsidP="00696C54">
      <w:pPr>
        <w:spacing w:after="240" w:line="232" w:lineRule="exact"/>
        <w:jc w:val="both"/>
        <w:rPr>
          <w:rFonts w:ascii="Trebuchet MS" w:eastAsia="Trebuchet MS" w:hAnsi="Trebuchet MS" w:cs="Trebuchet MS"/>
          <w:color w:val="000000"/>
          <w:sz w:val="20"/>
          <w:lang w:val="fr-FR"/>
        </w:rPr>
      </w:pPr>
      <w:r w:rsidRPr="000A1A82">
        <w:rPr>
          <w:rFonts w:ascii="Trebuchet MS" w:eastAsia="Trebuchet MS" w:hAnsi="Trebuchet MS" w:cs="Trebuchet MS"/>
          <w:color w:val="000000"/>
          <w:sz w:val="20"/>
          <w:lang w:val="fr-FR"/>
        </w:rPr>
        <w:t>A l'issue des opérations de vérification, le pouvoir adjudicateur prendra sa décision dans les conditions prévues aux articles 29 et 30 du CCAG-FCS.</w:t>
      </w:r>
    </w:p>
    <w:tbl>
      <w:tblPr>
        <w:tblW w:w="0" w:type="auto"/>
        <w:tblLayout w:type="fixed"/>
        <w:tblLook w:val="04A0" w:firstRow="1" w:lastRow="0" w:firstColumn="1" w:lastColumn="0" w:noHBand="0" w:noVBand="1"/>
      </w:tblPr>
      <w:tblGrid>
        <w:gridCol w:w="9620"/>
      </w:tblGrid>
      <w:tr w:rsidR="000047C4" w:rsidRPr="000A1A82" w14:paraId="5E39A4AC" w14:textId="77777777" w:rsidTr="0080674A">
        <w:tc>
          <w:tcPr>
            <w:tcW w:w="9620" w:type="dxa"/>
            <w:shd w:val="clear" w:color="auto" w:fill="auto"/>
            <w:tcMar>
              <w:top w:w="30" w:type="dxa"/>
              <w:left w:w="80" w:type="dxa"/>
              <w:bottom w:w="45" w:type="dxa"/>
              <w:right w:w="80" w:type="dxa"/>
            </w:tcMar>
          </w:tcPr>
          <w:p w14:paraId="1EAFED91" w14:textId="77777777" w:rsidR="000047C4" w:rsidRPr="000A1A82" w:rsidRDefault="00E317AE" w:rsidP="00CC2DD7">
            <w:pPr>
              <w:pStyle w:val="Titre1"/>
              <w:jc w:val="both"/>
              <w:rPr>
                <w:rFonts w:ascii="Trebuchet MS" w:eastAsia="Trebuchet MS" w:hAnsi="Trebuchet MS" w:cs="Trebuchet MS"/>
                <w:sz w:val="28"/>
                <w:lang w:val="fr-FR"/>
              </w:rPr>
            </w:pPr>
            <w:bookmarkStart w:id="62" w:name="ArtL1_CCAP-1-A29"/>
            <w:bookmarkStart w:id="63" w:name="_Toc214610580"/>
            <w:bookmarkEnd w:id="62"/>
            <w:r w:rsidRPr="000A1A82">
              <w:rPr>
                <w:rFonts w:ascii="Trebuchet MS" w:eastAsia="Trebuchet MS" w:hAnsi="Trebuchet MS" w:cs="Trebuchet MS"/>
                <w:sz w:val="28"/>
                <w:lang w:val="fr-FR"/>
              </w:rPr>
              <w:t>1</w:t>
            </w:r>
            <w:r w:rsidR="0080674A" w:rsidRPr="000A1A82">
              <w:rPr>
                <w:rFonts w:ascii="Trebuchet MS" w:eastAsia="Trebuchet MS" w:hAnsi="Trebuchet MS" w:cs="Trebuchet MS"/>
                <w:sz w:val="28"/>
                <w:lang w:val="fr-FR"/>
              </w:rPr>
              <w:t>2</w:t>
            </w:r>
            <w:r w:rsidRPr="000A1A82">
              <w:rPr>
                <w:rFonts w:ascii="Trebuchet MS" w:eastAsia="Trebuchet MS" w:hAnsi="Trebuchet MS" w:cs="Trebuchet MS"/>
                <w:sz w:val="28"/>
                <w:lang w:val="fr-FR"/>
              </w:rPr>
              <w:t xml:space="preserve"> - Droit de propriété industrielle et intellectuelle</w:t>
            </w:r>
            <w:bookmarkEnd w:id="63"/>
          </w:p>
        </w:tc>
      </w:tr>
    </w:tbl>
    <w:p w14:paraId="646F41E2" w14:textId="77777777" w:rsidR="000047C4" w:rsidRPr="000A1A82" w:rsidRDefault="00E317AE" w:rsidP="00CC2DD7">
      <w:pPr>
        <w:spacing w:line="60" w:lineRule="exact"/>
        <w:jc w:val="both"/>
        <w:rPr>
          <w:rFonts w:ascii="Trebuchet MS" w:hAnsi="Trebuchet MS"/>
          <w:sz w:val="6"/>
        </w:rPr>
      </w:pPr>
      <w:r w:rsidRPr="000A1A82">
        <w:rPr>
          <w:rFonts w:ascii="Trebuchet MS" w:hAnsi="Trebuchet MS"/>
        </w:rPr>
        <w:t xml:space="preserve"> </w:t>
      </w:r>
    </w:p>
    <w:p w14:paraId="1B3F6E6B" w14:textId="77777777" w:rsidR="0080674A" w:rsidRPr="000A1A82" w:rsidRDefault="00E317AE" w:rsidP="00CC2DD7">
      <w:pPr>
        <w:pStyle w:val="ParagrapheIndent1"/>
        <w:spacing w:after="240"/>
        <w:jc w:val="both"/>
        <w:rPr>
          <w:color w:val="000000"/>
          <w:lang w:val="fr-FR"/>
        </w:rPr>
      </w:pPr>
      <w:r w:rsidRPr="000A1A82">
        <w:rPr>
          <w:color w:val="000000"/>
          <w:lang w:val="fr-FR"/>
        </w:rPr>
        <w:t>Aucun droit de propriété intellectuelle n'est applicable à ce contrat.</w:t>
      </w:r>
    </w:p>
    <w:tbl>
      <w:tblPr>
        <w:tblW w:w="0" w:type="auto"/>
        <w:tblLayout w:type="fixed"/>
        <w:tblLook w:val="04A0" w:firstRow="1" w:lastRow="0" w:firstColumn="1" w:lastColumn="0" w:noHBand="0" w:noVBand="1"/>
      </w:tblPr>
      <w:tblGrid>
        <w:gridCol w:w="9620"/>
      </w:tblGrid>
      <w:tr w:rsidR="000047C4" w:rsidRPr="000A1A82" w14:paraId="08C3B154" w14:textId="77777777" w:rsidTr="0057152A">
        <w:tc>
          <w:tcPr>
            <w:tcW w:w="9620" w:type="dxa"/>
            <w:shd w:val="clear" w:color="auto" w:fill="auto"/>
            <w:tcMar>
              <w:top w:w="30" w:type="dxa"/>
              <w:left w:w="80" w:type="dxa"/>
              <w:bottom w:w="45" w:type="dxa"/>
              <w:right w:w="80" w:type="dxa"/>
            </w:tcMar>
          </w:tcPr>
          <w:p w14:paraId="0E907B78" w14:textId="65C144CC" w:rsidR="000047C4" w:rsidRPr="000A1A82" w:rsidRDefault="00E317AE" w:rsidP="00CC2DD7">
            <w:pPr>
              <w:pStyle w:val="Titre1"/>
              <w:jc w:val="both"/>
              <w:rPr>
                <w:rFonts w:ascii="Trebuchet MS" w:eastAsia="Trebuchet MS" w:hAnsi="Trebuchet MS" w:cs="Trebuchet MS"/>
                <w:sz w:val="28"/>
                <w:lang w:val="fr-FR"/>
              </w:rPr>
            </w:pPr>
            <w:bookmarkStart w:id="64" w:name="ArtL1_CCAP-1-A30"/>
            <w:bookmarkStart w:id="65" w:name="_Toc214610581"/>
            <w:bookmarkEnd w:id="64"/>
            <w:r w:rsidRPr="000A1A82">
              <w:rPr>
                <w:rFonts w:ascii="Trebuchet MS" w:eastAsia="Trebuchet MS" w:hAnsi="Trebuchet MS" w:cs="Trebuchet MS"/>
                <w:sz w:val="28"/>
                <w:lang w:val="fr-FR"/>
              </w:rPr>
              <w:t>1</w:t>
            </w:r>
            <w:r w:rsidR="0057152A" w:rsidRPr="000A1A82">
              <w:rPr>
                <w:rFonts w:ascii="Trebuchet MS" w:eastAsia="Trebuchet MS" w:hAnsi="Trebuchet MS" w:cs="Trebuchet MS"/>
                <w:sz w:val="28"/>
                <w:lang w:val="fr-FR"/>
              </w:rPr>
              <w:t>3</w:t>
            </w:r>
            <w:r w:rsidRPr="000A1A82">
              <w:rPr>
                <w:rFonts w:ascii="Trebuchet MS" w:eastAsia="Trebuchet MS" w:hAnsi="Trebuchet MS" w:cs="Trebuchet MS"/>
                <w:sz w:val="28"/>
                <w:lang w:val="fr-FR"/>
              </w:rPr>
              <w:t xml:space="preserve"> </w:t>
            </w:r>
            <w:r w:rsidR="00F645FA" w:rsidRPr="000A1A82">
              <w:rPr>
                <w:rFonts w:ascii="Trebuchet MS" w:eastAsia="Trebuchet MS" w:hAnsi="Trebuchet MS" w:cs="Trebuchet MS"/>
                <w:sz w:val="28"/>
                <w:lang w:val="fr-FR"/>
              </w:rPr>
              <w:t>–</w:t>
            </w:r>
            <w:r w:rsidRPr="000A1A82">
              <w:rPr>
                <w:rFonts w:ascii="Trebuchet MS" w:eastAsia="Trebuchet MS" w:hAnsi="Trebuchet MS" w:cs="Trebuchet MS"/>
                <w:sz w:val="28"/>
                <w:lang w:val="fr-FR"/>
              </w:rPr>
              <w:t xml:space="preserve"> Pénalités</w:t>
            </w:r>
            <w:bookmarkEnd w:id="65"/>
          </w:p>
          <w:p w14:paraId="45165B8A" w14:textId="77777777" w:rsidR="00F645FA" w:rsidRPr="000A1A82" w:rsidRDefault="00F645FA" w:rsidP="00F645FA">
            <w:pPr>
              <w:rPr>
                <w:rFonts w:ascii="Trebuchet MS" w:eastAsia="Trebuchet MS" w:hAnsi="Trebuchet MS"/>
                <w:lang w:val="fr-FR"/>
              </w:rPr>
            </w:pPr>
          </w:p>
          <w:p w14:paraId="41D22104" w14:textId="77777777" w:rsidR="00F645FA" w:rsidRPr="000A1A82" w:rsidRDefault="00F645FA" w:rsidP="00F645FA">
            <w:pPr>
              <w:pStyle w:val="ParagrapheIndent2"/>
              <w:spacing w:after="240"/>
              <w:jc w:val="both"/>
              <w:rPr>
                <w:color w:val="000000"/>
                <w:lang w:val="fr-FR"/>
              </w:rPr>
            </w:pPr>
            <w:r w:rsidRPr="000A1A82">
              <w:rPr>
                <w:color w:val="000000"/>
                <w:lang w:val="fr-FR"/>
              </w:rPr>
              <w:t xml:space="preserve">Par dérogation à l'article 14.1.3 du CCAG-FCS, il n'est prévu aucune exonération à l'application des pénalités </w:t>
            </w:r>
          </w:p>
          <w:p w14:paraId="35496641" w14:textId="77777777" w:rsidR="00F645FA" w:rsidRPr="000A1A82" w:rsidRDefault="00F645FA" w:rsidP="00F645FA">
            <w:pPr>
              <w:pStyle w:val="ParagrapheIndent2"/>
              <w:spacing w:after="240"/>
              <w:jc w:val="both"/>
              <w:rPr>
                <w:color w:val="000000"/>
                <w:lang w:val="fr-FR"/>
              </w:rPr>
            </w:pPr>
            <w:r w:rsidRPr="000A1A82">
              <w:rPr>
                <w:color w:val="000000"/>
                <w:lang w:val="fr-FR"/>
              </w:rPr>
              <w:t>Le montant total des pénalités n'est pas plafonné.</w:t>
            </w:r>
          </w:p>
          <w:p w14:paraId="5BE4903F" w14:textId="77777777" w:rsidR="00F645FA" w:rsidRPr="000A1A82" w:rsidRDefault="00F645FA" w:rsidP="00F645FA">
            <w:pPr>
              <w:pStyle w:val="ParagrapheIndent2"/>
              <w:spacing w:after="240"/>
              <w:jc w:val="both"/>
              <w:rPr>
                <w:color w:val="000000"/>
                <w:lang w:val="fr-FR"/>
              </w:rPr>
            </w:pPr>
            <w:r w:rsidRPr="000A1A82">
              <w:rPr>
                <w:color w:val="000000"/>
                <w:lang w:val="fr-FR"/>
              </w:rPr>
              <w:t>Les pénalités sont appliquées sans mise en demeure préalable du titulaire.</w:t>
            </w:r>
          </w:p>
          <w:p w14:paraId="0697CDED" w14:textId="109BD3BB" w:rsidR="00F645FA" w:rsidRPr="000A1A82" w:rsidRDefault="00F645FA" w:rsidP="00F645FA">
            <w:pPr>
              <w:rPr>
                <w:rFonts w:ascii="Trebuchet MS" w:eastAsia="Trebuchet MS" w:hAnsi="Trebuchet MS"/>
                <w:lang w:val="fr-FR"/>
              </w:rPr>
            </w:pPr>
          </w:p>
        </w:tc>
      </w:tr>
    </w:tbl>
    <w:p w14:paraId="567687C8" w14:textId="77777777" w:rsidR="000047C4" w:rsidRPr="000A1A82" w:rsidRDefault="00E317AE" w:rsidP="00CC2DD7">
      <w:pPr>
        <w:spacing w:line="60" w:lineRule="exact"/>
        <w:jc w:val="both"/>
        <w:rPr>
          <w:rFonts w:ascii="Trebuchet MS" w:hAnsi="Trebuchet MS"/>
          <w:sz w:val="6"/>
        </w:rPr>
      </w:pPr>
      <w:r w:rsidRPr="000A1A82">
        <w:rPr>
          <w:rFonts w:ascii="Trebuchet MS" w:hAnsi="Trebuchet MS"/>
        </w:rPr>
        <w:t xml:space="preserve"> </w:t>
      </w:r>
    </w:p>
    <w:p w14:paraId="1C43DA33" w14:textId="5E91A6A2" w:rsidR="000047C4" w:rsidRPr="000A1A82" w:rsidRDefault="00E317AE" w:rsidP="00CC2DD7">
      <w:pPr>
        <w:pStyle w:val="Titre2"/>
        <w:spacing w:after="100"/>
        <w:ind w:left="280"/>
        <w:jc w:val="both"/>
        <w:rPr>
          <w:rFonts w:ascii="Trebuchet MS" w:eastAsia="Trebuchet MS" w:hAnsi="Trebuchet MS" w:cs="Trebuchet MS"/>
          <w:i w:val="0"/>
          <w:color w:val="000000"/>
          <w:sz w:val="24"/>
          <w:lang w:val="fr-FR"/>
        </w:rPr>
      </w:pPr>
      <w:bookmarkStart w:id="66" w:name="ArtL2_CCAP-1-A30.1"/>
      <w:bookmarkStart w:id="67" w:name="_Toc214610582"/>
      <w:bookmarkEnd w:id="66"/>
      <w:r w:rsidRPr="000A1A82">
        <w:rPr>
          <w:rFonts w:ascii="Trebuchet MS" w:eastAsia="Trebuchet MS" w:hAnsi="Trebuchet MS" w:cs="Trebuchet MS"/>
          <w:i w:val="0"/>
          <w:color w:val="000000"/>
          <w:sz w:val="24"/>
          <w:lang w:val="fr-FR"/>
        </w:rPr>
        <w:t>1</w:t>
      </w:r>
      <w:r w:rsidR="0057152A" w:rsidRPr="000A1A82">
        <w:rPr>
          <w:rFonts w:ascii="Trebuchet MS" w:eastAsia="Trebuchet MS" w:hAnsi="Trebuchet MS" w:cs="Trebuchet MS"/>
          <w:i w:val="0"/>
          <w:color w:val="000000"/>
          <w:sz w:val="24"/>
          <w:lang w:val="fr-FR"/>
        </w:rPr>
        <w:t>3</w:t>
      </w:r>
      <w:r w:rsidRPr="000A1A82">
        <w:rPr>
          <w:rFonts w:ascii="Trebuchet MS" w:eastAsia="Trebuchet MS" w:hAnsi="Trebuchet MS" w:cs="Trebuchet MS"/>
          <w:i w:val="0"/>
          <w:color w:val="000000"/>
          <w:sz w:val="24"/>
          <w:lang w:val="fr-FR"/>
        </w:rPr>
        <w:t>.1 - Pénalités de retard</w:t>
      </w:r>
      <w:bookmarkEnd w:id="67"/>
    </w:p>
    <w:p w14:paraId="45B396B0" w14:textId="77777777" w:rsidR="00447597" w:rsidRPr="000A1A82" w:rsidRDefault="00447597" w:rsidP="00447597">
      <w:pPr>
        <w:spacing w:line="253" w:lineRule="exact"/>
        <w:ind w:left="20" w:right="20"/>
        <w:jc w:val="both"/>
        <w:rPr>
          <w:rFonts w:ascii="Trebuchet MS" w:hAnsi="Trebuchet MS"/>
          <w:color w:val="000000"/>
          <w:sz w:val="20"/>
          <w:szCs w:val="20"/>
          <w:lang w:val="fr-FR"/>
        </w:rPr>
      </w:pPr>
      <w:r w:rsidRPr="000A1A82">
        <w:rPr>
          <w:rFonts w:ascii="Trebuchet MS" w:hAnsi="Trebuchet MS"/>
          <w:color w:val="000000"/>
          <w:sz w:val="20"/>
          <w:szCs w:val="20"/>
          <w:lang w:val="fr-FR"/>
        </w:rPr>
        <w:t>Lorsque le délai contractuel d'exécution ou de livraison est dépassé celui-ci encourt, sans mise en demeure préalable, les pénalités fixées ci-après, appliquées sur le montant de la facture.</w:t>
      </w:r>
    </w:p>
    <w:p w14:paraId="15A8AF63" w14:textId="77777777" w:rsidR="00447597" w:rsidRPr="000A1A82" w:rsidRDefault="00447597" w:rsidP="00447597">
      <w:pPr>
        <w:spacing w:line="253" w:lineRule="exact"/>
        <w:ind w:left="20" w:right="20"/>
        <w:jc w:val="both"/>
        <w:rPr>
          <w:rFonts w:ascii="Trebuchet MS" w:hAnsi="Trebuchet MS"/>
          <w:b/>
          <w:color w:val="000000"/>
          <w:sz w:val="20"/>
          <w:szCs w:val="20"/>
          <w:u w:val="thick"/>
          <w:lang w:val="fr-FR"/>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2126"/>
        <w:gridCol w:w="3287"/>
        <w:gridCol w:w="1958"/>
      </w:tblGrid>
      <w:tr w:rsidR="00447597" w:rsidRPr="000A1A82" w14:paraId="1508F6CB" w14:textId="77777777" w:rsidTr="00995EEC">
        <w:trPr>
          <w:trHeight w:val="750"/>
        </w:trPr>
        <w:tc>
          <w:tcPr>
            <w:tcW w:w="2410" w:type="dxa"/>
            <w:tcBorders>
              <w:top w:val="single" w:sz="12" w:space="0" w:color="auto"/>
              <w:left w:val="single" w:sz="12" w:space="0" w:color="auto"/>
              <w:bottom w:val="single" w:sz="12" w:space="0" w:color="auto"/>
              <w:right w:val="single" w:sz="12" w:space="0" w:color="auto"/>
            </w:tcBorders>
            <w:shd w:val="clear" w:color="auto" w:fill="FABF8F"/>
          </w:tcPr>
          <w:p w14:paraId="035D2D74" w14:textId="77777777" w:rsidR="00447597" w:rsidRPr="000A1A82" w:rsidRDefault="00447597" w:rsidP="00995EEC">
            <w:pPr>
              <w:jc w:val="center"/>
              <w:rPr>
                <w:rFonts w:ascii="Trebuchet MS" w:hAnsi="Trebuchet MS"/>
                <w:b/>
                <w:caps/>
                <w:sz w:val="20"/>
                <w:szCs w:val="20"/>
                <w:lang w:val="fr-FR"/>
              </w:rPr>
            </w:pPr>
            <w:r w:rsidRPr="000A1A82">
              <w:rPr>
                <w:rFonts w:ascii="Trebuchet MS" w:hAnsi="Trebuchet MS"/>
                <w:b/>
                <w:caps/>
                <w:sz w:val="20"/>
                <w:szCs w:val="20"/>
                <w:lang w:val="fr-FR"/>
              </w:rPr>
              <w:t>Nature de la prestation</w:t>
            </w:r>
          </w:p>
        </w:tc>
        <w:tc>
          <w:tcPr>
            <w:tcW w:w="2126" w:type="dxa"/>
            <w:tcBorders>
              <w:top w:val="single" w:sz="12" w:space="0" w:color="auto"/>
              <w:left w:val="single" w:sz="12" w:space="0" w:color="auto"/>
              <w:bottom w:val="single" w:sz="12" w:space="0" w:color="auto"/>
              <w:right w:val="single" w:sz="12" w:space="0" w:color="auto"/>
            </w:tcBorders>
            <w:shd w:val="clear" w:color="auto" w:fill="FABF8F"/>
          </w:tcPr>
          <w:p w14:paraId="28A56F5E" w14:textId="77777777" w:rsidR="00447597" w:rsidRPr="000A1A82" w:rsidRDefault="00447597" w:rsidP="00995EEC">
            <w:pPr>
              <w:jc w:val="center"/>
              <w:rPr>
                <w:rFonts w:ascii="Trebuchet MS" w:hAnsi="Trebuchet MS"/>
                <w:b/>
                <w:caps/>
                <w:sz w:val="20"/>
                <w:szCs w:val="20"/>
                <w:lang w:val="fr-FR"/>
              </w:rPr>
            </w:pPr>
            <w:r w:rsidRPr="000A1A82">
              <w:rPr>
                <w:rFonts w:ascii="Trebuchet MS" w:hAnsi="Trebuchet MS"/>
                <w:b/>
                <w:caps/>
                <w:sz w:val="20"/>
                <w:szCs w:val="20"/>
                <w:lang w:val="fr-FR"/>
              </w:rPr>
              <w:t>Point de départ des délais</w:t>
            </w:r>
          </w:p>
        </w:tc>
        <w:tc>
          <w:tcPr>
            <w:tcW w:w="3287" w:type="dxa"/>
            <w:tcBorders>
              <w:top w:val="single" w:sz="12" w:space="0" w:color="auto"/>
              <w:left w:val="single" w:sz="12" w:space="0" w:color="auto"/>
              <w:bottom w:val="single" w:sz="12" w:space="0" w:color="auto"/>
              <w:right w:val="single" w:sz="12" w:space="0" w:color="auto"/>
            </w:tcBorders>
            <w:shd w:val="clear" w:color="auto" w:fill="FABF8F"/>
          </w:tcPr>
          <w:p w14:paraId="6DAE33C6" w14:textId="77777777" w:rsidR="00447597" w:rsidRPr="000A1A82" w:rsidRDefault="00447597" w:rsidP="00995EEC">
            <w:pPr>
              <w:jc w:val="center"/>
              <w:rPr>
                <w:rFonts w:ascii="Trebuchet MS" w:hAnsi="Trebuchet MS"/>
                <w:b/>
                <w:caps/>
                <w:sz w:val="20"/>
                <w:szCs w:val="20"/>
                <w:lang w:val="fr-FR"/>
              </w:rPr>
            </w:pPr>
            <w:r w:rsidRPr="000A1A82">
              <w:rPr>
                <w:rFonts w:ascii="Trebuchet MS" w:hAnsi="Trebuchet MS"/>
                <w:b/>
                <w:caps/>
                <w:sz w:val="20"/>
                <w:szCs w:val="20"/>
                <w:lang w:val="fr-FR"/>
              </w:rPr>
              <w:t>Délais maximums proposes par le candidat dans la limite des maximums imposes par la CPCAM</w:t>
            </w:r>
          </w:p>
        </w:tc>
        <w:tc>
          <w:tcPr>
            <w:tcW w:w="1958" w:type="dxa"/>
            <w:tcBorders>
              <w:top w:val="single" w:sz="12" w:space="0" w:color="auto"/>
              <w:left w:val="single" w:sz="12" w:space="0" w:color="auto"/>
              <w:bottom w:val="single" w:sz="12" w:space="0" w:color="auto"/>
              <w:right w:val="single" w:sz="12" w:space="0" w:color="auto"/>
            </w:tcBorders>
            <w:shd w:val="clear" w:color="auto" w:fill="FABF8F"/>
          </w:tcPr>
          <w:p w14:paraId="4F052FD6" w14:textId="77777777" w:rsidR="00447597" w:rsidRPr="000A1A82" w:rsidRDefault="00447597" w:rsidP="00995EEC">
            <w:pPr>
              <w:jc w:val="center"/>
              <w:rPr>
                <w:rFonts w:ascii="Trebuchet MS" w:hAnsi="Trebuchet MS"/>
                <w:b/>
                <w:caps/>
                <w:sz w:val="20"/>
                <w:szCs w:val="20"/>
                <w:lang w:val="fr-FR"/>
              </w:rPr>
            </w:pPr>
            <w:r w:rsidRPr="000A1A82">
              <w:rPr>
                <w:rFonts w:ascii="Trebuchet MS" w:hAnsi="Trebuchet MS"/>
                <w:b/>
                <w:caps/>
                <w:sz w:val="20"/>
                <w:szCs w:val="20"/>
                <w:lang w:val="fr-FR"/>
              </w:rPr>
              <w:t>penalites</w:t>
            </w:r>
          </w:p>
        </w:tc>
      </w:tr>
      <w:tr w:rsidR="006921D8" w:rsidRPr="000A1A82" w14:paraId="0787E4BD" w14:textId="77777777" w:rsidTr="006921D8">
        <w:trPr>
          <w:trHeight w:val="757"/>
        </w:trPr>
        <w:tc>
          <w:tcPr>
            <w:tcW w:w="2410" w:type="dxa"/>
            <w:tcBorders>
              <w:left w:val="single" w:sz="12" w:space="0" w:color="auto"/>
              <w:bottom w:val="single" w:sz="12" w:space="0" w:color="auto"/>
              <w:right w:val="single" w:sz="12" w:space="0" w:color="auto"/>
            </w:tcBorders>
            <w:shd w:val="clear" w:color="auto" w:fill="auto"/>
          </w:tcPr>
          <w:p w14:paraId="03B7E816" w14:textId="77777777" w:rsidR="006921D8" w:rsidRPr="000A1A82" w:rsidRDefault="006921D8" w:rsidP="006921D8">
            <w:pPr>
              <w:jc w:val="center"/>
              <w:rPr>
                <w:rFonts w:ascii="Trebuchet MS" w:hAnsi="Trebuchet MS"/>
                <w:sz w:val="20"/>
                <w:szCs w:val="20"/>
              </w:rPr>
            </w:pPr>
          </w:p>
          <w:p w14:paraId="414F37BC" w14:textId="77777777" w:rsidR="006921D8" w:rsidRPr="000A1A82" w:rsidRDefault="006921D8" w:rsidP="006921D8">
            <w:pPr>
              <w:jc w:val="center"/>
              <w:rPr>
                <w:rFonts w:ascii="Trebuchet MS" w:hAnsi="Trebuchet MS"/>
                <w:sz w:val="20"/>
                <w:szCs w:val="20"/>
              </w:rPr>
            </w:pPr>
            <w:r w:rsidRPr="000A1A82">
              <w:rPr>
                <w:rFonts w:ascii="Trebuchet MS" w:hAnsi="Trebuchet MS"/>
                <w:sz w:val="20"/>
                <w:szCs w:val="20"/>
              </w:rPr>
              <w:t>Fourniture et livraison de café d’accueil / Pause sucrée</w:t>
            </w:r>
          </w:p>
          <w:p w14:paraId="1719F36D" w14:textId="77777777" w:rsidR="006921D8" w:rsidRPr="000A1A82" w:rsidRDefault="006921D8" w:rsidP="006921D8">
            <w:pPr>
              <w:jc w:val="center"/>
              <w:rPr>
                <w:rFonts w:ascii="Trebuchet MS" w:hAnsi="Trebuchet MS"/>
                <w:sz w:val="20"/>
                <w:szCs w:val="20"/>
              </w:rPr>
            </w:pPr>
            <w:r w:rsidRPr="000A1A82">
              <w:rPr>
                <w:rFonts w:ascii="Trebuchet MS" w:hAnsi="Trebuchet MS"/>
                <w:sz w:val="20"/>
                <w:szCs w:val="20"/>
              </w:rPr>
              <w:t>sans service</w:t>
            </w:r>
          </w:p>
          <w:p w14:paraId="13F07941" w14:textId="5B574632" w:rsidR="006921D8" w:rsidRPr="000A1A82" w:rsidRDefault="006921D8" w:rsidP="006921D8">
            <w:pPr>
              <w:jc w:val="center"/>
              <w:rPr>
                <w:rFonts w:ascii="Trebuchet MS" w:hAnsi="Trebuchet MS"/>
                <w:sz w:val="20"/>
                <w:szCs w:val="20"/>
                <w:lang w:val="fr-FR"/>
              </w:rPr>
            </w:pPr>
          </w:p>
        </w:tc>
        <w:tc>
          <w:tcPr>
            <w:tcW w:w="2126" w:type="dxa"/>
            <w:tcBorders>
              <w:top w:val="single" w:sz="12" w:space="0" w:color="auto"/>
              <w:left w:val="single" w:sz="12" w:space="0" w:color="auto"/>
              <w:bottom w:val="single" w:sz="12" w:space="0" w:color="auto"/>
              <w:right w:val="single" w:sz="12" w:space="0" w:color="auto"/>
            </w:tcBorders>
          </w:tcPr>
          <w:p w14:paraId="599C650D" w14:textId="77777777" w:rsidR="006921D8" w:rsidRPr="000A1A82" w:rsidRDefault="006921D8" w:rsidP="006921D8">
            <w:pPr>
              <w:jc w:val="center"/>
              <w:rPr>
                <w:rFonts w:ascii="Trebuchet MS" w:hAnsi="Trebuchet MS"/>
                <w:sz w:val="20"/>
                <w:szCs w:val="20"/>
              </w:rPr>
            </w:pPr>
          </w:p>
          <w:p w14:paraId="0B686C3D" w14:textId="5FDD965C" w:rsidR="006921D8" w:rsidRPr="000A1A82" w:rsidRDefault="006921D8" w:rsidP="006921D8">
            <w:pPr>
              <w:jc w:val="center"/>
              <w:rPr>
                <w:rFonts w:ascii="Trebuchet MS" w:hAnsi="Trebuchet MS"/>
                <w:sz w:val="20"/>
                <w:szCs w:val="20"/>
                <w:lang w:val="fr-FR"/>
              </w:rPr>
            </w:pPr>
            <w:r w:rsidRPr="000A1A82">
              <w:rPr>
                <w:rFonts w:ascii="Trebuchet MS" w:hAnsi="Trebuchet MS"/>
                <w:sz w:val="20"/>
                <w:szCs w:val="20"/>
              </w:rPr>
              <w:t>A compter de la date de reception du bon de commande par le Titulaire</w:t>
            </w:r>
          </w:p>
        </w:tc>
        <w:tc>
          <w:tcPr>
            <w:tcW w:w="3287" w:type="dxa"/>
            <w:tcBorders>
              <w:left w:val="single" w:sz="12" w:space="0" w:color="auto"/>
              <w:bottom w:val="single" w:sz="12" w:space="0" w:color="auto"/>
            </w:tcBorders>
            <w:shd w:val="clear" w:color="auto" w:fill="auto"/>
          </w:tcPr>
          <w:p w14:paraId="52DE442D" w14:textId="77777777" w:rsidR="006921D8" w:rsidRPr="000A1A82" w:rsidRDefault="006921D8" w:rsidP="006921D8">
            <w:pPr>
              <w:jc w:val="center"/>
              <w:rPr>
                <w:rFonts w:ascii="Trebuchet MS" w:hAnsi="Trebuchet MS"/>
                <w:sz w:val="20"/>
                <w:szCs w:val="20"/>
              </w:rPr>
            </w:pPr>
          </w:p>
          <w:p w14:paraId="400D076C" w14:textId="711A7A02" w:rsidR="006921D8" w:rsidRPr="000A1A82" w:rsidRDefault="001F1A3A" w:rsidP="001F1A3A">
            <w:pPr>
              <w:jc w:val="center"/>
              <w:rPr>
                <w:rFonts w:ascii="Trebuchet MS" w:hAnsi="Trebuchet MS"/>
                <w:sz w:val="20"/>
                <w:szCs w:val="20"/>
                <w:lang w:val="fr-FR"/>
              </w:rPr>
            </w:pPr>
            <w:r w:rsidRPr="000A1A82">
              <w:rPr>
                <w:rFonts w:ascii="Trebuchet MS" w:hAnsi="Trebuchet MS"/>
                <w:sz w:val="20"/>
                <w:szCs w:val="20"/>
              </w:rPr>
              <w:t xml:space="preserve">A expiration du </w:t>
            </w:r>
            <w:proofErr w:type="spellStart"/>
            <w:r w:rsidRPr="000A1A82">
              <w:rPr>
                <w:rFonts w:ascii="Trebuchet MS" w:hAnsi="Trebuchet MS"/>
                <w:sz w:val="20"/>
                <w:szCs w:val="20"/>
              </w:rPr>
              <w:t>délai</w:t>
            </w:r>
            <w:proofErr w:type="spellEnd"/>
            <w:r w:rsidRPr="000A1A82">
              <w:rPr>
                <w:rFonts w:ascii="Trebuchet MS" w:hAnsi="Trebuchet MS"/>
                <w:sz w:val="20"/>
                <w:szCs w:val="20"/>
              </w:rPr>
              <w:t xml:space="preserve"> </w:t>
            </w:r>
            <w:proofErr w:type="spellStart"/>
            <w:r w:rsidRPr="000A1A82">
              <w:rPr>
                <w:rFonts w:ascii="Trebuchet MS" w:hAnsi="Trebuchet MS"/>
                <w:sz w:val="20"/>
                <w:szCs w:val="20"/>
              </w:rPr>
              <w:t>proposé</w:t>
            </w:r>
            <w:proofErr w:type="spellEnd"/>
            <w:r w:rsidRPr="000A1A82">
              <w:rPr>
                <w:rFonts w:ascii="Trebuchet MS" w:hAnsi="Trebuchet MS"/>
                <w:sz w:val="20"/>
                <w:szCs w:val="20"/>
              </w:rPr>
              <w:t xml:space="preserve"> par le </w:t>
            </w:r>
            <w:proofErr w:type="spellStart"/>
            <w:r w:rsidRPr="000A1A82">
              <w:rPr>
                <w:rFonts w:ascii="Trebuchet MS" w:hAnsi="Trebuchet MS"/>
                <w:sz w:val="20"/>
                <w:szCs w:val="20"/>
              </w:rPr>
              <w:t>titulaire</w:t>
            </w:r>
            <w:proofErr w:type="spellEnd"/>
            <w:r w:rsidRPr="000A1A82">
              <w:rPr>
                <w:rFonts w:ascii="Trebuchet MS" w:hAnsi="Trebuchet MS"/>
                <w:sz w:val="20"/>
                <w:szCs w:val="20"/>
              </w:rPr>
              <w:t xml:space="preserve"> </w:t>
            </w:r>
            <w:proofErr w:type="spellStart"/>
            <w:r w:rsidRPr="000A1A82">
              <w:rPr>
                <w:rFonts w:ascii="Trebuchet MS" w:hAnsi="Trebuchet MS"/>
                <w:sz w:val="20"/>
                <w:szCs w:val="20"/>
              </w:rPr>
              <w:t>respectant</w:t>
            </w:r>
            <w:proofErr w:type="spellEnd"/>
            <w:r w:rsidRPr="000A1A82">
              <w:rPr>
                <w:rFonts w:ascii="Trebuchet MS" w:hAnsi="Trebuchet MS"/>
                <w:sz w:val="20"/>
                <w:szCs w:val="20"/>
              </w:rPr>
              <w:t xml:space="preserve"> le </w:t>
            </w:r>
            <w:proofErr w:type="spellStart"/>
            <w:r w:rsidRPr="000A1A82">
              <w:rPr>
                <w:rFonts w:ascii="Trebuchet MS" w:hAnsi="Trebuchet MS"/>
                <w:sz w:val="20"/>
                <w:szCs w:val="20"/>
              </w:rPr>
              <w:t>délai</w:t>
            </w:r>
            <w:proofErr w:type="spellEnd"/>
            <w:r w:rsidRPr="000A1A82">
              <w:rPr>
                <w:rFonts w:ascii="Trebuchet MS" w:hAnsi="Trebuchet MS"/>
                <w:sz w:val="20"/>
                <w:szCs w:val="20"/>
              </w:rPr>
              <w:t xml:space="preserve"> maximum de </w:t>
            </w:r>
            <w:r w:rsidR="006921D8" w:rsidRPr="000A1A82">
              <w:rPr>
                <w:rFonts w:ascii="Trebuchet MS" w:hAnsi="Trebuchet MS"/>
                <w:sz w:val="20"/>
                <w:szCs w:val="20"/>
              </w:rPr>
              <w:t>2 jours ouvrés après la réception du Titulaire du bon de commande</w:t>
            </w:r>
          </w:p>
        </w:tc>
        <w:tc>
          <w:tcPr>
            <w:tcW w:w="1958" w:type="dxa"/>
            <w:tcBorders>
              <w:top w:val="single" w:sz="12" w:space="0" w:color="auto"/>
              <w:left w:val="single" w:sz="12" w:space="0" w:color="auto"/>
              <w:bottom w:val="single" w:sz="12" w:space="0" w:color="auto"/>
              <w:right w:val="single" w:sz="12" w:space="0" w:color="auto"/>
            </w:tcBorders>
          </w:tcPr>
          <w:p w14:paraId="4EE29AF7" w14:textId="7031CA53" w:rsidR="006921D8" w:rsidRPr="000A1A82" w:rsidRDefault="00C94DDE" w:rsidP="006921D8">
            <w:pPr>
              <w:jc w:val="center"/>
              <w:rPr>
                <w:rFonts w:ascii="Trebuchet MS" w:hAnsi="Trebuchet MS"/>
                <w:sz w:val="20"/>
                <w:szCs w:val="20"/>
                <w:lang w:val="fr-FR"/>
              </w:rPr>
            </w:pPr>
            <w:r w:rsidRPr="000A1A82">
              <w:rPr>
                <w:rFonts w:ascii="Trebuchet MS" w:hAnsi="Trebuchet MS"/>
                <w:sz w:val="20"/>
                <w:szCs w:val="20"/>
                <w:lang w:val="fr-FR"/>
              </w:rPr>
              <w:t xml:space="preserve">20€ HT par heure de </w:t>
            </w:r>
            <w:r w:rsidR="006921D8" w:rsidRPr="000A1A82">
              <w:rPr>
                <w:rFonts w:ascii="Trebuchet MS" w:hAnsi="Trebuchet MS"/>
                <w:sz w:val="20"/>
                <w:szCs w:val="20"/>
                <w:lang w:val="fr-FR"/>
              </w:rPr>
              <w:t>retard</w:t>
            </w:r>
            <w:r w:rsidR="001F1A3A" w:rsidRPr="000A1A82">
              <w:rPr>
                <w:rFonts w:ascii="Trebuchet MS" w:hAnsi="Trebuchet MS"/>
              </w:rPr>
              <w:t xml:space="preserve"> </w:t>
            </w:r>
            <w:r w:rsidR="001F1A3A" w:rsidRPr="000A1A82">
              <w:rPr>
                <w:rFonts w:ascii="Trebuchet MS" w:hAnsi="Trebuchet MS"/>
                <w:sz w:val="20"/>
                <w:szCs w:val="20"/>
                <w:lang w:val="fr-FR"/>
              </w:rPr>
              <w:t>au regard du délai proposé par le candidat dans la limite du maximum fixé par la CPCAM</w:t>
            </w:r>
          </w:p>
          <w:p w14:paraId="665FE2AD" w14:textId="77777777" w:rsidR="006921D8" w:rsidRPr="000A1A82" w:rsidRDefault="006921D8" w:rsidP="006921D8">
            <w:pPr>
              <w:jc w:val="center"/>
              <w:rPr>
                <w:rFonts w:ascii="Trebuchet MS" w:hAnsi="Trebuchet MS"/>
                <w:sz w:val="20"/>
                <w:szCs w:val="20"/>
                <w:lang w:val="fr-FR"/>
              </w:rPr>
            </w:pPr>
          </w:p>
        </w:tc>
      </w:tr>
      <w:tr w:rsidR="006921D8" w:rsidRPr="000A1A82" w14:paraId="1EDD03FF" w14:textId="77777777" w:rsidTr="006921D8">
        <w:tc>
          <w:tcPr>
            <w:tcW w:w="2410" w:type="dxa"/>
            <w:tcBorders>
              <w:top w:val="single" w:sz="12" w:space="0" w:color="auto"/>
              <w:left w:val="single" w:sz="12" w:space="0" w:color="auto"/>
              <w:bottom w:val="single" w:sz="12" w:space="0" w:color="auto"/>
              <w:right w:val="single" w:sz="12" w:space="0" w:color="auto"/>
            </w:tcBorders>
            <w:shd w:val="clear" w:color="auto" w:fill="auto"/>
          </w:tcPr>
          <w:p w14:paraId="40F4E287" w14:textId="77777777" w:rsidR="006921D8" w:rsidRPr="000A1A82" w:rsidRDefault="006921D8" w:rsidP="006921D8">
            <w:pPr>
              <w:jc w:val="center"/>
              <w:rPr>
                <w:rFonts w:ascii="Trebuchet MS" w:hAnsi="Trebuchet MS"/>
                <w:sz w:val="20"/>
                <w:szCs w:val="20"/>
              </w:rPr>
            </w:pPr>
          </w:p>
          <w:p w14:paraId="0DA33867" w14:textId="77777777" w:rsidR="006921D8" w:rsidRPr="000A1A82" w:rsidRDefault="006921D8" w:rsidP="006921D8">
            <w:pPr>
              <w:jc w:val="center"/>
              <w:rPr>
                <w:rFonts w:ascii="Trebuchet MS" w:hAnsi="Trebuchet MS"/>
                <w:sz w:val="20"/>
                <w:szCs w:val="20"/>
              </w:rPr>
            </w:pPr>
            <w:r w:rsidRPr="000A1A82">
              <w:rPr>
                <w:rFonts w:ascii="Trebuchet MS" w:hAnsi="Trebuchet MS"/>
                <w:sz w:val="20"/>
                <w:szCs w:val="20"/>
              </w:rPr>
              <w:t>Fourniture et livraison de plateau repas</w:t>
            </w:r>
          </w:p>
          <w:p w14:paraId="49B77559" w14:textId="77777777" w:rsidR="006921D8" w:rsidRPr="000A1A82" w:rsidRDefault="006921D8" w:rsidP="006921D8">
            <w:pPr>
              <w:jc w:val="center"/>
              <w:rPr>
                <w:rFonts w:ascii="Trebuchet MS" w:hAnsi="Trebuchet MS"/>
                <w:sz w:val="20"/>
                <w:szCs w:val="20"/>
              </w:rPr>
            </w:pPr>
            <w:r w:rsidRPr="000A1A82">
              <w:rPr>
                <w:rFonts w:ascii="Trebuchet MS" w:hAnsi="Trebuchet MS"/>
                <w:sz w:val="20"/>
                <w:szCs w:val="20"/>
              </w:rPr>
              <w:t>sans service</w:t>
            </w:r>
          </w:p>
          <w:p w14:paraId="4596FC50" w14:textId="77777777" w:rsidR="006921D8" w:rsidRPr="000A1A82" w:rsidRDefault="006921D8" w:rsidP="006921D8">
            <w:pPr>
              <w:jc w:val="center"/>
              <w:rPr>
                <w:rFonts w:ascii="Trebuchet MS" w:hAnsi="Trebuchet MS"/>
                <w:sz w:val="20"/>
                <w:szCs w:val="20"/>
                <w:lang w:val="fr-FR"/>
              </w:rPr>
            </w:pPr>
          </w:p>
        </w:tc>
        <w:tc>
          <w:tcPr>
            <w:tcW w:w="2126" w:type="dxa"/>
            <w:tcBorders>
              <w:top w:val="single" w:sz="12" w:space="0" w:color="auto"/>
              <w:left w:val="single" w:sz="12" w:space="0" w:color="auto"/>
              <w:bottom w:val="single" w:sz="12" w:space="0" w:color="auto"/>
              <w:right w:val="single" w:sz="12" w:space="0" w:color="auto"/>
            </w:tcBorders>
          </w:tcPr>
          <w:p w14:paraId="1E1DBE70" w14:textId="77777777" w:rsidR="006921D8" w:rsidRPr="000A1A82" w:rsidRDefault="006921D8" w:rsidP="006921D8">
            <w:pPr>
              <w:jc w:val="center"/>
              <w:rPr>
                <w:rFonts w:ascii="Trebuchet MS" w:hAnsi="Trebuchet MS"/>
                <w:sz w:val="20"/>
                <w:szCs w:val="20"/>
              </w:rPr>
            </w:pPr>
          </w:p>
          <w:p w14:paraId="407781C6" w14:textId="761F7FC3" w:rsidR="006921D8" w:rsidRPr="000A1A82" w:rsidRDefault="006921D8" w:rsidP="006921D8">
            <w:pPr>
              <w:jc w:val="center"/>
              <w:rPr>
                <w:rFonts w:ascii="Trebuchet MS" w:hAnsi="Trebuchet MS"/>
                <w:sz w:val="20"/>
                <w:szCs w:val="20"/>
                <w:lang w:val="fr-FR"/>
              </w:rPr>
            </w:pPr>
            <w:r w:rsidRPr="000A1A82">
              <w:rPr>
                <w:rFonts w:ascii="Trebuchet MS" w:hAnsi="Trebuchet MS"/>
                <w:sz w:val="20"/>
                <w:szCs w:val="20"/>
              </w:rPr>
              <w:t>A compter de la date de réception du bon de commande</w:t>
            </w:r>
            <w:r w:rsidRPr="000A1A82">
              <w:rPr>
                <w:rFonts w:ascii="Trebuchet MS" w:hAnsi="Trebuchet MS"/>
              </w:rPr>
              <w:t xml:space="preserve"> </w:t>
            </w:r>
            <w:r w:rsidRPr="000A1A82">
              <w:rPr>
                <w:rFonts w:ascii="Trebuchet MS" w:hAnsi="Trebuchet MS"/>
                <w:sz w:val="20"/>
                <w:szCs w:val="20"/>
              </w:rPr>
              <w:t xml:space="preserve">par le Titulaire </w:t>
            </w:r>
          </w:p>
        </w:tc>
        <w:tc>
          <w:tcPr>
            <w:tcW w:w="3287" w:type="dxa"/>
            <w:tcBorders>
              <w:top w:val="single" w:sz="12" w:space="0" w:color="auto"/>
              <w:left w:val="single" w:sz="12" w:space="0" w:color="auto"/>
              <w:bottom w:val="single" w:sz="12" w:space="0" w:color="auto"/>
            </w:tcBorders>
            <w:shd w:val="clear" w:color="auto" w:fill="auto"/>
          </w:tcPr>
          <w:p w14:paraId="31755B12" w14:textId="77777777" w:rsidR="006921D8" w:rsidRPr="000A1A82" w:rsidRDefault="006921D8" w:rsidP="006921D8">
            <w:pPr>
              <w:jc w:val="center"/>
              <w:rPr>
                <w:rFonts w:ascii="Trebuchet MS" w:hAnsi="Trebuchet MS"/>
                <w:sz w:val="20"/>
                <w:szCs w:val="20"/>
              </w:rPr>
            </w:pPr>
          </w:p>
          <w:p w14:paraId="74CCAC48" w14:textId="444849F9" w:rsidR="006921D8" w:rsidRPr="000A1A82" w:rsidRDefault="001F1A3A" w:rsidP="006921D8">
            <w:pPr>
              <w:jc w:val="center"/>
              <w:rPr>
                <w:rFonts w:ascii="Trebuchet MS" w:hAnsi="Trebuchet MS"/>
                <w:sz w:val="20"/>
                <w:szCs w:val="20"/>
                <w:lang w:val="fr-FR"/>
              </w:rPr>
            </w:pPr>
            <w:r w:rsidRPr="000A1A82">
              <w:rPr>
                <w:rFonts w:ascii="Trebuchet MS" w:hAnsi="Trebuchet MS"/>
                <w:sz w:val="20"/>
                <w:szCs w:val="20"/>
              </w:rPr>
              <w:t xml:space="preserve">A </w:t>
            </w:r>
            <w:proofErr w:type="spellStart"/>
            <w:r w:rsidRPr="000A1A82">
              <w:rPr>
                <w:rFonts w:ascii="Trebuchet MS" w:hAnsi="Trebuchet MS"/>
                <w:sz w:val="20"/>
                <w:szCs w:val="20"/>
              </w:rPr>
              <w:t>l’expiration</w:t>
            </w:r>
            <w:proofErr w:type="spellEnd"/>
            <w:r w:rsidRPr="000A1A82">
              <w:rPr>
                <w:rFonts w:ascii="Trebuchet MS" w:hAnsi="Trebuchet MS"/>
                <w:sz w:val="20"/>
                <w:szCs w:val="20"/>
              </w:rPr>
              <w:t xml:space="preserve"> du </w:t>
            </w:r>
            <w:proofErr w:type="spellStart"/>
            <w:r w:rsidRPr="000A1A82">
              <w:rPr>
                <w:rFonts w:ascii="Trebuchet MS" w:hAnsi="Trebuchet MS"/>
                <w:sz w:val="20"/>
                <w:szCs w:val="20"/>
              </w:rPr>
              <w:t>délai</w:t>
            </w:r>
            <w:proofErr w:type="spellEnd"/>
            <w:r w:rsidRPr="000A1A82">
              <w:rPr>
                <w:rFonts w:ascii="Trebuchet MS" w:hAnsi="Trebuchet MS"/>
                <w:sz w:val="20"/>
                <w:szCs w:val="20"/>
              </w:rPr>
              <w:t xml:space="preserve"> </w:t>
            </w:r>
            <w:proofErr w:type="spellStart"/>
            <w:r w:rsidRPr="000A1A82">
              <w:rPr>
                <w:rFonts w:ascii="Trebuchet MS" w:hAnsi="Trebuchet MS"/>
                <w:sz w:val="20"/>
                <w:szCs w:val="20"/>
              </w:rPr>
              <w:t>proposé</w:t>
            </w:r>
            <w:proofErr w:type="spellEnd"/>
            <w:r w:rsidRPr="000A1A82">
              <w:rPr>
                <w:rFonts w:ascii="Trebuchet MS" w:hAnsi="Trebuchet MS"/>
                <w:sz w:val="20"/>
                <w:szCs w:val="20"/>
              </w:rPr>
              <w:t xml:space="preserve"> par le </w:t>
            </w:r>
            <w:proofErr w:type="spellStart"/>
            <w:r w:rsidRPr="000A1A82">
              <w:rPr>
                <w:rFonts w:ascii="Trebuchet MS" w:hAnsi="Trebuchet MS"/>
                <w:sz w:val="20"/>
                <w:szCs w:val="20"/>
              </w:rPr>
              <w:t>titulaire</w:t>
            </w:r>
            <w:proofErr w:type="spellEnd"/>
            <w:r w:rsidRPr="000A1A82">
              <w:rPr>
                <w:rFonts w:ascii="Trebuchet MS" w:hAnsi="Trebuchet MS"/>
                <w:sz w:val="20"/>
                <w:szCs w:val="20"/>
              </w:rPr>
              <w:t xml:space="preserve"> </w:t>
            </w:r>
            <w:proofErr w:type="spellStart"/>
            <w:r w:rsidRPr="000A1A82">
              <w:rPr>
                <w:rFonts w:ascii="Trebuchet MS" w:hAnsi="Trebuchet MS"/>
                <w:sz w:val="20"/>
                <w:szCs w:val="20"/>
              </w:rPr>
              <w:t>respectant</w:t>
            </w:r>
            <w:proofErr w:type="spellEnd"/>
            <w:r w:rsidRPr="000A1A82">
              <w:rPr>
                <w:rFonts w:ascii="Trebuchet MS" w:hAnsi="Trebuchet MS"/>
                <w:sz w:val="20"/>
                <w:szCs w:val="20"/>
              </w:rPr>
              <w:t xml:space="preserve"> le </w:t>
            </w:r>
            <w:proofErr w:type="spellStart"/>
            <w:r w:rsidRPr="000A1A82">
              <w:rPr>
                <w:rFonts w:ascii="Trebuchet MS" w:hAnsi="Trebuchet MS"/>
                <w:sz w:val="20"/>
                <w:szCs w:val="20"/>
              </w:rPr>
              <w:t>délai</w:t>
            </w:r>
            <w:proofErr w:type="spellEnd"/>
            <w:r w:rsidRPr="000A1A82">
              <w:rPr>
                <w:rFonts w:ascii="Trebuchet MS" w:hAnsi="Trebuchet MS"/>
                <w:sz w:val="20"/>
                <w:szCs w:val="20"/>
              </w:rPr>
              <w:t xml:space="preserve"> maximum de </w:t>
            </w:r>
            <w:r w:rsidR="006921D8" w:rsidRPr="000A1A82">
              <w:rPr>
                <w:rFonts w:ascii="Trebuchet MS" w:hAnsi="Trebuchet MS"/>
                <w:sz w:val="20"/>
                <w:szCs w:val="20"/>
              </w:rPr>
              <w:t>2 jours ouvrés après la réception du Titulaire du bon de commande</w:t>
            </w:r>
          </w:p>
        </w:tc>
        <w:tc>
          <w:tcPr>
            <w:tcW w:w="1958" w:type="dxa"/>
            <w:tcBorders>
              <w:top w:val="single" w:sz="12" w:space="0" w:color="auto"/>
              <w:left w:val="single" w:sz="12" w:space="0" w:color="auto"/>
              <w:bottom w:val="single" w:sz="12" w:space="0" w:color="auto"/>
              <w:right w:val="single" w:sz="12" w:space="0" w:color="auto"/>
            </w:tcBorders>
          </w:tcPr>
          <w:p w14:paraId="6AFA495A" w14:textId="1F490797" w:rsidR="006921D8" w:rsidRPr="000A1A82" w:rsidRDefault="006921D8" w:rsidP="00C94DDE">
            <w:pPr>
              <w:jc w:val="center"/>
              <w:rPr>
                <w:rFonts w:ascii="Trebuchet MS" w:hAnsi="Trebuchet MS"/>
                <w:sz w:val="20"/>
                <w:szCs w:val="20"/>
                <w:lang w:val="fr-FR"/>
              </w:rPr>
            </w:pPr>
            <w:r w:rsidRPr="000A1A82">
              <w:rPr>
                <w:rFonts w:ascii="Trebuchet MS" w:hAnsi="Trebuchet MS"/>
                <w:sz w:val="20"/>
                <w:szCs w:val="20"/>
                <w:lang w:val="fr-FR"/>
              </w:rPr>
              <w:t>50 € HT</w:t>
            </w:r>
            <w:r w:rsidR="00C94DDE" w:rsidRPr="000A1A82">
              <w:rPr>
                <w:rFonts w:ascii="Trebuchet MS" w:hAnsi="Trebuchet MS"/>
                <w:sz w:val="20"/>
                <w:szCs w:val="20"/>
                <w:lang w:val="fr-FR"/>
              </w:rPr>
              <w:t xml:space="preserve"> par heure</w:t>
            </w:r>
            <w:r w:rsidRPr="000A1A82">
              <w:rPr>
                <w:rFonts w:ascii="Trebuchet MS" w:hAnsi="Trebuchet MS"/>
                <w:sz w:val="20"/>
                <w:szCs w:val="20"/>
                <w:lang w:val="fr-FR"/>
              </w:rPr>
              <w:t xml:space="preserve"> de retard au regard du délai proposé par le candidat dans la limite du maximum fixé par la CPCAM</w:t>
            </w:r>
          </w:p>
        </w:tc>
      </w:tr>
      <w:tr w:rsidR="006921D8" w:rsidRPr="000A1A82" w14:paraId="06EFDDAD" w14:textId="77777777" w:rsidTr="006921D8">
        <w:tc>
          <w:tcPr>
            <w:tcW w:w="2410" w:type="dxa"/>
            <w:tcBorders>
              <w:top w:val="single" w:sz="12" w:space="0" w:color="auto"/>
              <w:left w:val="single" w:sz="12" w:space="0" w:color="auto"/>
              <w:bottom w:val="single" w:sz="12" w:space="0" w:color="auto"/>
              <w:right w:val="single" w:sz="12" w:space="0" w:color="auto"/>
            </w:tcBorders>
            <w:shd w:val="clear" w:color="auto" w:fill="auto"/>
          </w:tcPr>
          <w:p w14:paraId="19954FAD" w14:textId="77777777" w:rsidR="006921D8" w:rsidRPr="000A1A82" w:rsidRDefault="006921D8" w:rsidP="006921D8">
            <w:pPr>
              <w:jc w:val="center"/>
              <w:rPr>
                <w:rFonts w:ascii="Trebuchet MS" w:hAnsi="Trebuchet MS"/>
                <w:sz w:val="20"/>
                <w:szCs w:val="20"/>
              </w:rPr>
            </w:pPr>
            <w:r w:rsidRPr="000A1A82">
              <w:rPr>
                <w:rFonts w:ascii="Trebuchet MS" w:hAnsi="Trebuchet MS"/>
                <w:sz w:val="20"/>
                <w:szCs w:val="20"/>
              </w:rPr>
              <w:t xml:space="preserve"> </w:t>
            </w:r>
          </w:p>
          <w:p w14:paraId="101E611D" w14:textId="77777777" w:rsidR="006921D8" w:rsidRPr="000A1A82" w:rsidRDefault="006921D8" w:rsidP="006921D8">
            <w:pPr>
              <w:jc w:val="center"/>
              <w:rPr>
                <w:rFonts w:ascii="Trebuchet MS" w:hAnsi="Trebuchet MS"/>
                <w:sz w:val="20"/>
                <w:szCs w:val="20"/>
              </w:rPr>
            </w:pPr>
            <w:r w:rsidRPr="000A1A82">
              <w:rPr>
                <w:rFonts w:ascii="Trebuchet MS" w:hAnsi="Trebuchet MS"/>
                <w:sz w:val="20"/>
                <w:szCs w:val="20"/>
              </w:rPr>
              <w:t>Fourniture et livraison de prestations de cocktails</w:t>
            </w:r>
          </w:p>
          <w:p w14:paraId="78805106" w14:textId="77777777" w:rsidR="006921D8" w:rsidRPr="000A1A82" w:rsidRDefault="006921D8" w:rsidP="006921D8">
            <w:pPr>
              <w:jc w:val="center"/>
              <w:rPr>
                <w:rFonts w:ascii="Trebuchet MS" w:hAnsi="Trebuchet MS"/>
                <w:sz w:val="20"/>
                <w:szCs w:val="20"/>
              </w:rPr>
            </w:pPr>
            <w:r w:rsidRPr="000A1A82">
              <w:rPr>
                <w:rFonts w:ascii="Trebuchet MS" w:hAnsi="Trebuchet MS"/>
                <w:sz w:val="20"/>
                <w:szCs w:val="20"/>
              </w:rPr>
              <w:t xml:space="preserve">avec ou </w:t>
            </w:r>
            <w:r w:rsidRPr="000A1A82">
              <w:rPr>
                <w:rFonts w:ascii="Trebuchet MS" w:hAnsi="Trebuchet MS"/>
              </w:rPr>
              <w:t xml:space="preserve"> </w:t>
            </w:r>
            <w:r w:rsidRPr="000A1A82">
              <w:rPr>
                <w:rFonts w:ascii="Trebuchet MS" w:hAnsi="Trebuchet MS"/>
                <w:sz w:val="20"/>
                <w:szCs w:val="20"/>
              </w:rPr>
              <w:t>sans service</w:t>
            </w:r>
          </w:p>
          <w:p w14:paraId="3B2A4402" w14:textId="77777777" w:rsidR="006921D8" w:rsidRPr="000A1A82" w:rsidRDefault="006921D8" w:rsidP="006921D8">
            <w:pPr>
              <w:jc w:val="center"/>
              <w:rPr>
                <w:rFonts w:ascii="Trebuchet MS" w:hAnsi="Trebuchet MS"/>
                <w:sz w:val="20"/>
                <w:szCs w:val="20"/>
                <w:lang w:val="fr-FR"/>
              </w:rPr>
            </w:pPr>
          </w:p>
        </w:tc>
        <w:tc>
          <w:tcPr>
            <w:tcW w:w="2126" w:type="dxa"/>
            <w:tcBorders>
              <w:top w:val="single" w:sz="12" w:space="0" w:color="auto"/>
              <w:left w:val="single" w:sz="12" w:space="0" w:color="auto"/>
              <w:bottom w:val="single" w:sz="12" w:space="0" w:color="auto"/>
            </w:tcBorders>
          </w:tcPr>
          <w:p w14:paraId="6DB15BEC" w14:textId="77777777" w:rsidR="006921D8" w:rsidRPr="000A1A82" w:rsidRDefault="006921D8" w:rsidP="006921D8">
            <w:pPr>
              <w:jc w:val="center"/>
              <w:rPr>
                <w:rFonts w:ascii="Trebuchet MS" w:hAnsi="Trebuchet MS"/>
                <w:sz w:val="20"/>
                <w:szCs w:val="20"/>
              </w:rPr>
            </w:pPr>
          </w:p>
          <w:p w14:paraId="0F72F947" w14:textId="4820599B" w:rsidR="006921D8" w:rsidRPr="000A1A82" w:rsidRDefault="006921D8" w:rsidP="006921D8">
            <w:pPr>
              <w:jc w:val="center"/>
              <w:rPr>
                <w:rFonts w:ascii="Trebuchet MS" w:hAnsi="Trebuchet MS"/>
                <w:sz w:val="20"/>
                <w:szCs w:val="20"/>
                <w:lang w:val="fr-FR"/>
              </w:rPr>
            </w:pPr>
            <w:r w:rsidRPr="000A1A82">
              <w:rPr>
                <w:rFonts w:ascii="Trebuchet MS" w:hAnsi="Trebuchet MS"/>
                <w:sz w:val="20"/>
                <w:szCs w:val="20"/>
              </w:rPr>
              <w:t>A compter de la date de réception du bon de commande  par le Titulaire</w:t>
            </w:r>
          </w:p>
        </w:tc>
        <w:tc>
          <w:tcPr>
            <w:tcW w:w="3287" w:type="dxa"/>
            <w:tcBorders>
              <w:top w:val="single" w:sz="12" w:space="0" w:color="auto"/>
              <w:bottom w:val="single" w:sz="12" w:space="0" w:color="auto"/>
            </w:tcBorders>
            <w:shd w:val="clear" w:color="auto" w:fill="auto"/>
          </w:tcPr>
          <w:p w14:paraId="1C1A664E" w14:textId="77777777" w:rsidR="006921D8" w:rsidRPr="000A1A82" w:rsidRDefault="006921D8" w:rsidP="006921D8">
            <w:pPr>
              <w:jc w:val="center"/>
              <w:rPr>
                <w:rFonts w:ascii="Trebuchet MS" w:hAnsi="Trebuchet MS"/>
                <w:sz w:val="20"/>
                <w:szCs w:val="20"/>
              </w:rPr>
            </w:pPr>
          </w:p>
          <w:p w14:paraId="3BD36D64" w14:textId="098C47F8" w:rsidR="006921D8" w:rsidRPr="000A1A82" w:rsidRDefault="001F1A3A" w:rsidP="006921D8">
            <w:pPr>
              <w:jc w:val="center"/>
              <w:rPr>
                <w:rFonts w:ascii="Trebuchet MS" w:hAnsi="Trebuchet MS"/>
                <w:sz w:val="20"/>
                <w:szCs w:val="20"/>
              </w:rPr>
            </w:pPr>
            <w:r w:rsidRPr="000A1A82">
              <w:rPr>
                <w:rFonts w:ascii="Trebuchet MS" w:hAnsi="Trebuchet MS"/>
                <w:sz w:val="20"/>
                <w:szCs w:val="20"/>
              </w:rPr>
              <w:t xml:space="preserve">A </w:t>
            </w:r>
            <w:proofErr w:type="spellStart"/>
            <w:r w:rsidRPr="000A1A82">
              <w:rPr>
                <w:rFonts w:ascii="Trebuchet MS" w:hAnsi="Trebuchet MS"/>
                <w:sz w:val="20"/>
                <w:szCs w:val="20"/>
              </w:rPr>
              <w:t>l’expiration</w:t>
            </w:r>
            <w:proofErr w:type="spellEnd"/>
            <w:r w:rsidRPr="000A1A82">
              <w:rPr>
                <w:rFonts w:ascii="Trebuchet MS" w:hAnsi="Trebuchet MS"/>
                <w:sz w:val="20"/>
                <w:szCs w:val="20"/>
              </w:rPr>
              <w:t xml:space="preserve"> du </w:t>
            </w:r>
            <w:proofErr w:type="spellStart"/>
            <w:r w:rsidRPr="000A1A82">
              <w:rPr>
                <w:rFonts w:ascii="Trebuchet MS" w:hAnsi="Trebuchet MS"/>
                <w:sz w:val="20"/>
                <w:szCs w:val="20"/>
              </w:rPr>
              <w:t>délai</w:t>
            </w:r>
            <w:proofErr w:type="spellEnd"/>
            <w:r w:rsidRPr="000A1A82">
              <w:rPr>
                <w:rFonts w:ascii="Trebuchet MS" w:hAnsi="Trebuchet MS"/>
                <w:sz w:val="20"/>
                <w:szCs w:val="20"/>
              </w:rPr>
              <w:t xml:space="preserve"> </w:t>
            </w:r>
            <w:proofErr w:type="spellStart"/>
            <w:r w:rsidRPr="000A1A82">
              <w:rPr>
                <w:rFonts w:ascii="Trebuchet MS" w:hAnsi="Trebuchet MS"/>
                <w:sz w:val="20"/>
                <w:szCs w:val="20"/>
              </w:rPr>
              <w:t>proposé</w:t>
            </w:r>
            <w:proofErr w:type="spellEnd"/>
            <w:r w:rsidRPr="000A1A82">
              <w:rPr>
                <w:rFonts w:ascii="Trebuchet MS" w:hAnsi="Trebuchet MS"/>
                <w:sz w:val="20"/>
                <w:szCs w:val="20"/>
              </w:rPr>
              <w:t xml:space="preserve"> par le </w:t>
            </w:r>
            <w:proofErr w:type="spellStart"/>
            <w:r w:rsidRPr="000A1A82">
              <w:rPr>
                <w:rFonts w:ascii="Trebuchet MS" w:hAnsi="Trebuchet MS"/>
                <w:sz w:val="20"/>
                <w:szCs w:val="20"/>
              </w:rPr>
              <w:t>titulaire</w:t>
            </w:r>
            <w:proofErr w:type="spellEnd"/>
            <w:r w:rsidRPr="000A1A82">
              <w:rPr>
                <w:rFonts w:ascii="Trebuchet MS" w:hAnsi="Trebuchet MS"/>
                <w:sz w:val="20"/>
                <w:szCs w:val="20"/>
              </w:rPr>
              <w:t xml:space="preserve"> </w:t>
            </w:r>
            <w:proofErr w:type="spellStart"/>
            <w:r w:rsidRPr="000A1A82">
              <w:rPr>
                <w:rFonts w:ascii="Trebuchet MS" w:hAnsi="Trebuchet MS"/>
                <w:sz w:val="20"/>
                <w:szCs w:val="20"/>
              </w:rPr>
              <w:t>respectant</w:t>
            </w:r>
            <w:proofErr w:type="spellEnd"/>
            <w:r w:rsidRPr="000A1A82">
              <w:rPr>
                <w:rFonts w:ascii="Trebuchet MS" w:hAnsi="Trebuchet MS"/>
                <w:sz w:val="20"/>
                <w:szCs w:val="20"/>
              </w:rPr>
              <w:t xml:space="preserve"> le </w:t>
            </w:r>
            <w:proofErr w:type="spellStart"/>
            <w:r w:rsidRPr="000A1A82">
              <w:rPr>
                <w:rFonts w:ascii="Trebuchet MS" w:hAnsi="Trebuchet MS"/>
                <w:sz w:val="20"/>
                <w:szCs w:val="20"/>
              </w:rPr>
              <w:t>délai</w:t>
            </w:r>
            <w:proofErr w:type="spellEnd"/>
            <w:r w:rsidRPr="000A1A82">
              <w:rPr>
                <w:rFonts w:ascii="Trebuchet MS" w:hAnsi="Trebuchet MS"/>
                <w:sz w:val="20"/>
                <w:szCs w:val="20"/>
              </w:rPr>
              <w:t xml:space="preserve"> maximum de </w:t>
            </w:r>
            <w:r w:rsidR="006921D8" w:rsidRPr="000A1A82">
              <w:rPr>
                <w:rFonts w:ascii="Trebuchet MS" w:hAnsi="Trebuchet MS"/>
                <w:sz w:val="20"/>
                <w:szCs w:val="20"/>
              </w:rPr>
              <w:t>7 jours ouvrés après la réception du Titulaire du bon de commande</w:t>
            </w:r>
          </w:p>
          <w:p w14:paraId="51CD097B" w14:textId="77777777" w:rsidR="006921D8" w:rsidRPr="000A1A82" w:rsidRDefault="006921D8" w:rsidP="006921D8">
            <w:pPr>
              <w:jc w:val="center"/>
              <w:rPr>
                <w:rFonts w:ascii="Trebuchet MS" w:hAnsi="Trebuchet MS"/>
                <w:sz w:val="20"/>
                <w:szCs w:val="20"/>
                <w:lang w:val="fr-FR"/>
              </w:rPr>
            </w:pPr>
          </w:p>
        </w:tc>
        <w:tc>
          <w:tcPr>
            <w:tcW w:w="1958" w:type="dxa"/>
            <w:tcBorders>
              <w:top w:val="single" w:sz="12" w:space="0" w:color="auto"/>
              <w:left w:val="single" w:sz="12" w:space="0" w:color="auto"/>
              <w:bottom w:val="single" w:sz="12" w:space="0" w:color="auto"/>
              <w:right w:val="single" w:sz="12" w:space="0" w:color="auto"/>
            </w:tcBorders>
          </w:tcPr>
          <w:p w14:paraId="41F1A1AE" w14:textId="177DA596" w:rsidR="006921D8" w:rsidRPr="000A1A82" w:rsidRDefault="006921D8" w:rsidP="006921D8">
            <w:pPr>
              <w:jc w:val="center"/>
              <w:rPr>
                <w:rFonts w:ascii="Trebuchet MS" w:hAnsi="Trebuchet MS"/>
                <w:sz w:val="20"/>
                <w:szCs w:val="20"/>
                <w:lang w:val="fr-FR"/>
              </w:rPr>
            </w:pPr>
            <w:r w:rsidRPr="000A1A82">
              <w:rPr>
                <w:rFonts w:ascii="Trebuchet MS" w:hAnsi="Trebuchet MS"/>
                <w:sz w:val="20"/>
                <w:szCs w:val="20"/>
                <w:lang w:val="fr-FR"/>
              </w:rPr>
              <w:t>5</w:t>
            </w:r>
            <w:r w:rsidR="00C94DDE" w:rsidRPr="000A1A82">
              <w:rPr>
                <w:rFonts w:ascii="Trebuchet MS" w:hAnsi="Trebuchet MS"/>
                <w:sz w:val="20"/>
                <w:szCs w:val="20"/>
                <w:lang w:val="fr-FR"/>
              </w:rPr>
              <w:t>0 € HT</w:t>
            </w:r>
            <w:r w:rsidR="000A1A82" w:rsidRPr="000A1A82">
              <w:rPr>
                <w:rFonts w:ascii="Trebuchet MS" w:hAnsi="Trebuchet MS"/>
                <w:sz w:val="20"/>
                <w:szCs w:val="20"/>
                <w:lang w:val="fr-FR"/>
              </w:rPr>
              <w:t xml:space="preserve"> </w:t>
            </w:r>
            <w:r w:rsidR="00C94DDE" w:rsidRPr="000A1A82">
              <w:rPr>
                <w:rFonts w:ascii="Trebuchet MS" w:hAnsi="Trebuchet MS"/>
                <w:sz w:val="20"/>
                <w:szCs w:val="20"/>
                <w:lang w:val="fr-FR"/>
              </w:rPr>
              <w:t>par</w:t>
            </w:r>
            <w:r w:rsidRPr="000A1A82">
              <w:rPr>
                <w:rFonts w:ascii="Trebuchet MS" w:hAnsi="Trebuchet MS"/>
                <w:sz w:val="20"/>
                <w:szCs w:val="20"/>
                <w:lang w:val="fr-FR"/>
              </w:rPr>
              <w:t xml:space="preserve"> demi-heure de retard</w:t>
            </w:r>
          </w:p>
          <w:p w14:paraId="6DD45C8F" w14:textId="77777777" w:rsidR="006921D8" w:rsidRPr="000A1A82" w:rsidRDefault="006921D8" w:rsidP="006921D8">
            <w:pPr>
              <w:jc w:val="center"/>
              <w:rPr>
                <w:rFonts w:ascii="Trebuchet MS" w:hAnsi="Trebuchet MS"/>
                <w:sz w:val="20"/>
                <w:szCs w:val="20"/>
                <w:lang w:val="fr-FR"/>
              </w:rPr>
            </w:pPr>
            <w:r w:rsidRPr="000A1A82">
              <w:rPr>
                <w:rFonts w:ascii="Trebuchet MS" w:hAnsi="Trebuchet MS"/>
                <w:sz w:val="20"/>
                <w:szCs w:val="20"/>
                <w:lang w:val="fr-FR"/>
              </w:rPr>
              <w:t>au regard du délai proposé par le candidat dans la limite du maximum fixé par la CPCAM</w:t>
            </w:r>
          </w:p>
        </w:tc>
      </w:tr>
    </w:tbl>
    <w:p w14:paraId="585284DA" w14:textId="77777777" w:rsidR="00447597" w:rsidRPr="000A1A82" w:rsidRDefault="00447597" w:rsidP="00CC2DD7">
      <w:pPr>
        <w:pStyle w:val="ParagrapheIndent2"/>
        <w:spacing w:after="240" w:line="232" w:lineRule="exact"/>
        <w:ind w:left="20" w:right="20"/>
        <w:jc w:val="both"/>
        <w:rPr>
          <w:lang w:val="fr-FR"/>
        </w:rPr>
      </w:pPr>
    </w:p>
    <w:p w14:paraId="3521230E" w14:textId="4040425B" w:rsidR="000047C4" w:rsidRPr="000A1A82" w:rsidRDefault="00E317AE" w:rsidP="00CC2DD7">
      <w:pPr>
        <w:pStyle w:val="Titre2"/>
        <w:spacing w:after="100"/>
        <w:ind w:left="280"/>
        <w:jc w:val="both"/>
        <w:rPr>
          <w:rFonts w:ascii="Trebuchet MS" w:eastAsia="Trebuchet MS" w:hAnsi="Trebuchet MS" w:cs="Trebuchet MS"/>
          <w:i w:val="0"/>
          <w:color w:val="000000"/>
          <w:sz w:val="24"/>
          <w:lang w:val="fr-FR"/>
        </w:rPr>
      </w:pPr>
      <w:bookmarkStart w:id="68" w:name="ArtL2_CCAP-1-A30.3"/>
      <w:bookmarkStart w:id="69" w:name="_Toc214610583"/>
      <w:bookmarkEnd w:id="68"/>
      <w:r w:rsidRPr="000A1A82">
        <w:rPr>
          <w:rFonts w:ascii="Trebuchet MS" w:eastAsia="Trebuchet MS" w:hAnsi="Trebuchet MS" w:cs="Trebuchet MS"/>
          <w:i w:val="0"/>
          <w:color w:val="000000"/>
          <w:sz w:val="24"/>
          <w:lang w:val="fr-FR"/>
        </w:rPr>
        <w:t>1</w:t>
      </w:r>
      <w:r w:rsidR="0057152A" w:rsidRPr="000A1A82">
        <w:rPr>
          <w:rFonts w:ascii="Trebuchet MS" w:eastAsia="Trebuchet MS" w:hAnsi="Trebuchet MS" w:cs="Trebuchet MS"/>
          <w:i w:val="0"/>
          <w:color w:val="000000"/>
          <w:sz w:val="24"/>
          <w:lang w:val="fr-FR"/>
        </w:rPr>
        <w:t>3</w:t>
      </w:r>
      <w:r w:rsidRPr="000A1A82">
        <w:rPr>
          <w:rFonts w:ascii="Trebuchet MS" w:eastAsia="Trebuchet MS" w:hAnsi="Trebuchet MS" w:cs="Trebuchet MS"/>
          <w:i w:val="0"/>
          <w:color w:val="000000"/>
          <w:sz w:val="24"/>
          <w:lang w:val="fr-FR"/>
        </w:rPr>
        <w:t>.</w:t>
      </w:r>
      <w:r w:rsidR="001F1A3A" w:rsidRPr="000A1A82">
        <w:rPr>
          <w:rFonts w:ascii="Trebuchet MS" w:eastAsia="Trebuchet MS" w:hAnsi="Trebuchet MS" w:cs="Trebuchet MS"/>
          <w:i w:val="0"/>
          <w:color w:val="000000"/>
          <w:sz w:val="24"/>
          <w:lang w:val="fr-FR"/>
        </w:rPr>
        <w:t>2</w:t>
      </w:r>
      <w:r w:rsidRPr="000A1A82">
        <w:rPr>
          <w:rFonts w:ascii="Trebuchet MS" w:eastAsia="Trebuchet MS" w:hAnsi="Trebuchet MS" w:cs="Trebuchet MS"/>
          <w:i w:val="0"/>
          <w:color w:val="000000"/>
          <w:sz w:val="24"/>
          <w:lang w:val="fr-FR"/>
        </w:rPr>
        <w:t xml:space="preserve"> - Pénalité pour travail dissimulé</w:t>
      </w:r>
      <w:bookmarkEnd w:id="69"/>
    </w:p>
    <w:p w14:paraId="534AA893" w14:textId="5B39F398" w:rsidR="000047C4" w:rsidRPr="000A1A82" w:rsidRDefault="00E317AE" w:rsidP="00CC2DD7">
      <w:pPr>
        <w:pStyle w:val="ParagrapheIndent2"/>
        <w:spacing w:after="240" w:line="232" w:lineRule="exact"/>
        <w:jc w:val="both"/>
        <w:rPr>
          <w:color w:val="000000"/>
          <w:lang w:val="fr-FR"/>
        </w:rPr>
      </w:pPr>
      <w:r w:rsidRPr="000A1A82">
        <w:rPr>
          <w:color w:val="000000"/>
          <w:lang w:val="fr-FR"/>
        </w:rPr>
        <w:t xml:space="preserve">Si le titulaire de l'accord-cadre ne s'acquitte pas des formalités prévues par le Code du travail en matière de travail dissimulé par dissimulation d'activité ou d'emploi salarié, le pouvoir adjudicateur applique une pénalité correspondant à </w:t>
      </w:r>
      <w:r w:rsidR="00714ED9" w:rsidRPr="000A1A82">
        <w:rPr>
          <w:color w:val="000000"/>
          <w:lang w:val="fr-FR"/>
        </w:rPr>
        <w:t>500,00€</w:t>
      </w:r>
      <w:r w:rsidRPr="000A1A82">
        <w:rPr>
          <w:color w:val="000000"/>
          <w:lang w:val="fr-FR"/>
        </w:rPr>
        <w:t>.</w:t>
      </w:r>
    </w:p>
    <w:p w14:paraId="7231FD18" w14:textId="799B3484" w:rsidR="000047C4" w:rsidRPr="000A1A82" w:rsidRDefault="00E317AE" w:rsidP="00CC2DD7">
      <w:pPr>
        <w:pStyle w:val="ParagrapheIndent2"/>
        <w:spacing w:after="240" w:line="232" w:lineRule="exact"/>
        <w:jc w:val="both"/>
        <w:rPr>
          <w:color w:val="000000"/>
          <w:lang w:val="fr-FR"/>
        </w:rPr>
      </w:pPr>
      <w:r w:rsidRPr="000A1A82">
        <w:rPr>
          <w:color w:val="000000"/>
          <w:lang w:val="fr-FR"/>
        </w:rPr>
        <w:t>Le montant de cette pénalité ne pourra toutefois pas excéder le montant des amendes prévues à titre de sanction pénale par le Code du travail en matière de travail dissimulé.</w:t>
      </w:r>
    </w:p>
    <w:p w14:paraId="4926847B" w14:textId="27FAE442" w:rsidR="00696C54" w:rsidRPr="000A1A82" w:rsidRDefault="00696C54" w:rsidP="00696C54">
      <w:pPr>
        <w:keepNext/>
        <w:spacing w:after="60"/>
        <w:ind w:left="280"/>
        <w:outlineLvl w:val="1"/>
        <w:rPr>
          <w:rFonts w:ascii="Trebuchet MS" w:eastAsia="Trebuchet MS" w:hAnsi="Trebuchet MS" w:cs="Trebuchet MS"/>
          <w:b/>
          <w:bCs/>
          <w:iCs/>
          <w:color w:val="000000"/>
          <w:szCs w:val="28"/>
          <w:lang w:val="fr-FR"/>
        </w:rPr>
      </w:pPr>
      <w:bookmarkStart w:id="70" w:name="_Toc256000034"/>
      <w:r w:rsidRPr="000A1A82">
        <w:rPr>
          <w:rFonts w:ascii="Trebuchet MS" w:eastAsia="Trebuchet MS" w:hAnsi="Trebuchet MS" w:cs="Trebuchet MS"/>
          <w:b/>
          <w:bCs/>
          <w:iCs/>
          <w:color w:val="000000"/>
          <w:szCs w:val="28"/>
          <w:lang w:val="fr-FR"/>
        </w:rPr>
        <w:t>13.</w:t>
      </w:r>
      <w:r w:rsidR="001F1A3A" w:rsidRPr="000A1A82">
        <w:rPr>
          <w:rFonts w:ascii="Trebuchet MS" w:eastAsia="Trebuchet MS" w:hAnsi="Trebuchet MS" w:cs="Trebuchet MS"/>
          <w:b/>
          <w:bCs/>
          <w:iCs/>
          <w:color w:val="000000"/>
          <w:szCs w:val="28"/>
          <w:lang w:val="fr-FR"/>
        </w:rPr>
        <w:t>3</w:t>
      </w:r>
      <w:r w:rsidRPr="000A1A82">
        <w:rPr>
          <w:rFonts w:ascii="Trebuchet MS" w:eastAsia="Trebuchet MS" w:hAnsi="Trebuchet MS" w:cs="Trebuchet MS"/>
          <w:b/>
          <w:bCs/>
          <w:iCs/>
          <w:color w:val="000000"/>
          <w:szCs w:val="28"/>
          <w:lang w:val="fr-FR"/>
        </w:rPr>
        <w:t xml:space="preserve"> - Autres pénalités spécifiques</w:t>
      </w:r>
      <w:bookmarkEnd w:id="70"/>
    </w:p>
    <w:p w14:paraId="5F138035" w14:textId="77777777" w:rsidR="001F1A3A" w:rsidRPr="000A1A82" w:rsidRDefault="001F1A3A" w:rsidP="00696C54">
      <w:pPr>
        <w:keepNext/>
        <w:spacing w:after="60"/>
        <w:ind w:left="280"/>
        <w:outlineLvl w:val="1"/>
        <w:rPr>
          <w:rFonts w:ascii="Trebuchet MS" w:eastAsia="Trebuchet MS" w:hAnsi="Trebuchet MS" w:cs="Trebuchet MS"/>
          <w:b/>
          <w:bCs/>
          <w:iCs/>
          <w:color w:val="000000"/>
          <w:szCs w:val="28"/>
          <w:lang w:val="fr-FR"/>
        </w:rPr>
      </w:pPr>
    </w:p>
    <w:tbl>
      <w:tblPr>
        <w:tblW w:w="0" w:type="auto"/>
        <w:tblLayout w:type="fixed"/>
        <w:tblLook w:val="04A0" w:firstRow="1" w:lastRow="0" w:firstColumn="1" w:lastColumn="0" w:noHBand="0" w:noVBand="1"/>
      </w:tblPr>
      <w:tblGrid>
        <w:gridCol w:w="3200"/>
        <w:gridCol w:w="1400"/>
        <w:gridCol w:w="1400"/>
        <w:gridCol w:w="3600"/>
      </w:tblGrid>
      <w:tr w:rsidR="00696C54" w:rsidRPr="000A1A82" w14:paraId="5A849E2A" w14:textId="77777777" w:rsidTr="00696C54">
        <w:trPr>
          <w:trHeight w:val="292"/>
        </w:trPr>
        <w:tc>
          <w:tcPr>
            <w:tcW w:w="3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5B5309B" w14:textId="77777777" w:rsidR="00696C54" w:rsidRPr="000A1A82" w:rsidRDefault="00696C54" w:rsidP="00696C54">
            <w:pPr>
              <w:spacing w:before="40"/>
              <w:jc w:val="center"/>
              <w:rPr>
                <w:rFonts w:ascii="Trebuchet MS" w:eastAsia="Trebuchet MS" w:hAnsi="Trebuchet MS" w:cs="Trebuchet MS"/>
                <w:color w:val="000000"/>
                <w:sz w:val="20"/>
                <w:lang w:val="fr-FR"/>
              </w:rPr>
            </w:pPr>
            <w:r w:rsidRPr="000A1A82">
              <w:rPr>
                <w:rFonts w:ascii="Trebuchet MS" w:eastAsia="Trebuchet MS" w:hAnsi="Trebuchet MS" w:cs="Trebuchet MS"/>
                <w:color w:val="000000"/>
                <w:sz w:val="20"/>
                <w:lang w:val="fr-FR"/>
              </w:rPr>
              <w:t>Pénalités</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316A6E9" w14:textId="77777777" w:rsidR="00696C54" w:rsidRPr="000A1A82" w:rsidRDefault="00696C54" w:rsidP="00696C54">
            <w:pPr>
              <w:spacing w:before="40"/>
              <w:jc w:val="center"/>
              <w:rPr>
                <w:rFonts w:ascii="Trebuchet MS" w:eastAsia="Trebuchet MS" w:hAnsi="Trebuchet MS" w:cs="Trebuchet MS"/>
                <w:color w:val="000000"/>
                <w:sz w:val="20"/>
                <w:lang w:val="fr-FR"/>
              </w:rPr>
            </w:pPr>
            <w:r w:rsidRPr="000A1A82">
              <w:rPr>
                <w:rFonts w:ascii="Trebuchet MS" w:eastAsia="Trebuchet MS" w:hAnsi="Trebuchet MS" w:cs="Trebuchet MS"/>
                <w:color w:val="000000"/>
                <w:sz w:val="20"/>
                <w:lang w:val="fr-FR"/>
              </w:rPr>
              <w:t>Occurrence</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70E3B78" w14:textId="252A0FB7" w:rsidR="00696C54" w:rsidRPr="000A1A82" w:rsidRDefault="00696C54" w:rsidP="00696C54">
            <w:pPr>
              <w:spacing w:before="40"/>
              <w:jc w:val="center"/>
              <w:rPr>
                <w:rFonts w:ascii="Trebuchet MS" w:eastAsia="Trebuchet MS" w:hAnsi="Trebuchet MS" w:cs="Trebuchet MS"/>
                <w:color w:val="000000"/>
                <w:sz w:val="20"/>
                <w:lang w:val="fr-FR"/>
              </w:rPr>
            </w:pPr>
            <w:r w:rsidRPr="000A1A82">
              <w:rPr>
                <w:rFonts w:ascii="Trebuchet MS" w:eastAsia="Trebuchet MS" w:hAnsi="Trebuchet MS" w:cs="Trebuchet MS"/>
                <w:color w:val="000000"/>
                <w:sz w:val="20"/>
                <w:lang w:val="fr-FR"/>
              </w:rPr>
              <w:t>Valeurs</w:t>
            </w:r>
            <w:r w:rsidR="00A2797F" w:rsidRPr="000A1A82">
              <w:rPr>
                <w:rFonts w:ascii="Trebuchet MS" w:eastAsia="Trebuchet MS" w:hAnsi="Trebuchet MS" w:cs="Trebuchet MS"/>
                <w:color w:val="000000"/>
                <w:sz w:val="20"/>
                <w:lang w:val="fr-FR"/>
              </w:rPr>
              <w:t xml:space="preserve"> HT</w:t>
            </w:r>
          </w:p>
        </w:tc>
        <w:tc>
          <w:tcPr>
            <w:tcW w:w="3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80C4A22" w14:textId="77777777" w:rsidR="00696C54" w:rsidRPr="000A1A82" w:rsidRDefault="00696C54" w:rsidP="00696C54">
            <w:pPr>
              <w:spacing w:before="40"/>
              <w:jc w:val="center"/>
              <w:rPr>
                <w:rFonts w:ascii="Trebuchet MS" w:eastAsia="Trebuchet MS" w:hAnsi="Trebuchet MS" w:cs="Trebuchet MS"/>
                <w:color w:val="000000"/>
                <w:sz w:val="20"/>
                <w:lang w:val="fr-FR"/>
              </w:rPr>
            </w:pPr>
            <w:r w:rsidRPr="000A1A82">
              <w:rPr>
                <w:rFonts w:ascii="Trebuchet MS" w:eastAsia="Trebuchet MS" w:hAnsi="Trebuchet MS" w:cs="Trebuchet MS"/>
                <w:color w:val="000000"/>
                <w:sz w:val="20"/>
                <w:lang w:val="fr-FR"/>
              </w:rPr>
              <w:t>Précisions</w:t>
            </w:r>
          </w:p>
        </w:tc>
      </w:tr>
      <w:tr w:rsidR="00696C54" w:rsidRPr="000A1A82" w14:paraId="7873F2D2" w14:textId="77777777" w:rsidTr="00696C54">
        <w:trPr>
          <w:trHeight w:val="400"/>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B4AAB8" w14:textId="2BCF5BF2" w:rsidR="00696C54" w:rsidRPr="000A1A82" w:rsidRDefault="00C94DDE" w:rsidP="00C94DDE">
            <w:pPr>
              <w:spacing w:line="232" w:lineRule="exact"/>
              <w:ind w:left="80" w:right="80"/>
              <w:rPr>
                <w:rFonts w:ascii="Trebuchet MS" w:eastAsia="Trebuchet MS" w:hAnsi="Trebuchet MS" w:cs="Trebuchet MS"/>
                <w:color w:val="000000"/>
                <w:sz w:val="20"/>
                <w:lang w:val="fr-FR"/>
              </w:rPr>
            </w:pPr>
            <w:r w:rsidRPr="000A1A82">
              <w:rPr>
                <w:rFonts w:ascii="Trebuchet MS" w:eastAsia="Trebuchet MS" w:hAnsi="Trebuchet MS" w:cs="Trebuchet MS"/>
                <w:color w:val="000000"/>
                <w:sz w:val="20"/>
                <w:lang w:val="fr-FR"/>
              </w:rPr>
              <w:t>Mauvaise exécution ou exécution partielle des prestations (en l’absence de force majeure)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06192E" w14:textId="77777777" w:rsidR="00696C54" w:rsidRPr="00004F6C" w:rsidRDefault="00696C54" w:rsidP="00696C54">
            <w:pPr>
              <w:spacing w:before="80" w:after="20"/>
              <w:jc w:val="center"/>
              <w:rPr>
                <w:rFonts w:ascii="Trebuchet MS" w:eastAsia="Trebuchet MS" w:hAnsi="Trebuchet MS" w:cs="Trebuchet MS"/>
                <w:color w:val="000000"/>
                <w:sz w:val="20"/>
                <w:lang w:val="fr-FR"/>
              </w:rPr>
            </w:pPr>
            <w:r w:rsidRPr="00004F6C">
              <w:rPr>
                <w:rFonts w:ascii="Trebuchet MS" w:eastAsia="Trebuchet MS" w:hAnsi="Trebuchet MS" w:cs="Trebuchet MS"/>
                <w:color w:val="000000"/>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00C65D" w14:textId="3646F544" w:rsidR="00696C54" w:rsidRPr="00004F6C" w:rsidRDefault="000A1A82" w:rsidP="00696C54">
            <w:pPr>
              <w:spacing w:before="80" w:after="20"/>
              <w:jc w:val="center"/>
              <w:rPr>
                <w:rFonts w:ascii="Trebuchet MS" w:eastAsia="Trebuchet MS" w:hAnsi="Trebuchet MS" w:cs="Trebuchet MS"/>
                <w:color w:val="000000"/>
                <w:sz w:val="20"/>
                <w:lang w:val="fr-FR"/>
              </w:rPr>
            </w:pPr>
            <w:r w:rsidRPr="00004F6C">
              <w:rPr>
                <w:rFonts w:ascii="Trebuchet MS" w:eastAsia="Trebuchet MS" w:hAnsi="Trebuchet MS" w:cs="Trebuchet MS"/>
                <w:color w:val="000000"/>
                <w:sz w:val="20"/>
                <w:lang w:val="fr-FR"/>
              </w:rPr>
              <w:t>2</w:t>
            </w:r>
            <w:r w:rsidR="00696C54" w:rsidRPr="00004F6C">
              <w:rPr>
                <w:rFonts w:ascii="Trebuchet MS" w:eastAsia="Trebuchet MS" w:hAnsi="Trebuchet MS" w:cs="Trebuchet MS"/>
                <w:color w:val="000000"/>
                <w:sz w:val="20"/>
                <w:lang w:val="fr-FR"/>
              </w:rPr>
              <w:t>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C6B0A9" w14:textId="77777777" w:rsidR="00696C54" w:rsidRPr="000A1A82" w:rsidRDefault="00696C54" w:rsidP="00696C54">
            <w:pPr>
              <w:spacing w:line="232" w:lineRule="exact"/>
              <w:ind w:left="80" w:right="80"/>
              <w:rPr>
                <w:rFonts w:ascii="Trebuchet MS" w:eastAsia="Trebuchet MS" w:hAnsi="Trebuchet MS" w:cs="Trebuchet MS"/>
                <w:color w:val="000000"/>
                <w:sz w:val="20"/>
                <w:lang w:val="fr-FR"/>
              </w:rPr>
            </w:pPr>
            <w:r w:rsidRPr="000A1A82">
              <w:rPr>
                <w:rFonts w:ascii="Trebuchet MS" w:eastAsia="Trebuchet MS" w:hAnsi="Trebuchet MS" w:cs="Trebuchet MS"/>
                <w:color w:val="000000"/>
                <w:sz w:val="20"/>
                <w:lang w:val="fr-FR"/>
              </w:rPr>
              <w:t xml:space="preserve">Cette pénalité est appliquée par manquement constaté </w:t>
            </w:r>
          </w:p>
        </w:tc>
      </w:tr>
      <w:tr w:rsidR="00696C54" w:rsidRPr="000A1A82" w14:paraId="49FD078D" w14:textId="77777777" w:rsidTr="00696C54">
        <w:trPr>
          <w:trHeight w:val="598"/>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245041" w14:textId="39D32605" w:rsidR="00696C54" w:rsidRPr="000A1A82" w:rsidRDefault="001F1A3A" w:rsidP="009B7C5C">
            <w:pPr>
              <w:spacing w:line="232" w:lineRule="exact"/>
              <w:ind w:left="80" w:right="80"/>
              <w:rPr>
                <w:rFonts w:ascii="Trebuchet MS" w:eastAsia="Trebuchet MS" w:hAnsi="Trebuchet MS" w:cs="Trebuchet MS"/>
                <w:color w:val="000000"/>
                <w:sz w:val="20"/>
                <w:lang w:val="fr-FR"/>
              </w:rPr>
            </w:pPr>
            <w:r w:rsidRPr="000A1A82">
              <w:rPr>
                <w:rFonts w:ascii="Trebuchet MS" w:eastAsia="Trebuchet MS" w:hAnsi="Trebuchet MS" w:cs="Trebuchet MS"/>
                <w:color w:val="000000"/>
                <w:sz w:val="20"/>
                <w:lang w:val="fr-FR"/>
              </w:rPr>
              <w:t>Non-respect</w:t>
            </w:r>
            <w:r w:rsidR="00696C54" w:rsidRPr="000A1A82">
              <w:rPr>
                <w:rFonts w:ascii="Trebuchet MS" w:eastAsia="Trebuchet MS" w:hAnsi="Trebuchet MS" w:cs="Trebuchet MS"/>
                <w:color w:val="000000"/>
                <w:sz w:val="20"/>
                <w:lang w:val="fr-FR"/>
              </w:rPr>
              <w:t xml:space="preserve"> des règles d'hygiène imposées par la réglementation en vigueur </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27B218" w14:textId="77777777" w:rsidR="00696C54" w:rsidRPr="00004F6C" w:rsidRDefault="00696C54" w:rsidP="00696C54">
            <w:pPr>
              <w:spacing w:before="80" w:after="20"/>
              <w:jc w:val="center"/>
              <w:rPr>
                <w:rFonts w:ascii="Trebuchet MS" w:eastAsia="Trebuchet MS" w:hAnsi="Trebuchet MS" w:cs="Trebuchet MS"/>
                <w:color w:val="000000"/>
                <w:sz w:val="20"/>
                <w:lang w:val="fr-FR"/>
              </w:rPr>
            </w:pPr>
            <w:r w:rsidRPr="00004F6C">
              <w:rPr>
                <w:rFonts w:ascii="Trebuchet MS" w:eastAsia="Trebuchet MS" w:hAnsi="Trebuchet MS" w:cs="Trebuchet MS"/>
                <w:color w:val="000000"/>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E80C86" w14:textId="77777777" w:rsidR="00696C54" w:rsidRPr="00004F6C" w:rsidRDefault="00696C54" w:rsidP="00696C54">
            <w:pPr>
              <w:spacing w:before="80" w:after="20"/>
              <w:jc w:val="center"/>
              <w:rPr>
                <w:rFonts w:ascii="Trebuchet MS" w:eastAsia="Trebuchet MS" w:hAnsi="Trebuchet MS" w:cs="Trebuchet MS"/>
                <w:color w:val="000000"/>
                <w:sz w:val="20"/>
                <w:lang w:val="fr-FR"/>
              </w:rPr>
            </w:pPr>
            <w:r w:rsidRPr="00004F6C">
              <w:rPr>
                <w:rFonts w:ascii="Trebuchet MS" w:eastAsia="Trebuchet MS" w:hAnsi="Trebuchet MS" w:cs="Trebuchet MS"/>
                <w:color w:val="000000"/>
                <w:sz w:val="20"/>
                <w:lang w:val="fr-FR"/>
              </w:rPr>
              <w:t>200,00 €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35474C" w14:textId="77777777" w:rsidR="00696C54" w:rsidRPr="000A1A82" w:rsidRDefault="00696C54" w:rsidP="00696C54">
            <w:pPr>
              <w:spacing w:line="232" w:lineRule="exact"/>
              <w:ind w:left="80" w:right="80"/>
              <w:rPr>
                <w:rFonts w:ascii="Trebuchet MS" w:eastAsia="Trebuchet MS" w:hAnsi="Trebuchet MS" w:cs="Trebuchet MS"/>
                <w:color w:val="000000"/>
                <w:sz w:val="20"/>
                <w:lang w:val="fr-FR"/>
              </w:rPr>
            </w:pPr>
            <w:r w:rsidRPr="000A1A82">
              <w:rPr>
                <w:rFonts w:ascii="Trebuchet MS" w:eastAsia="Trebuchet MS" w:hAnsi="Trebuchet MS" w:cs="Trebuchet MS"/>
                <w:color w:val="000000"/>
                <w:sz w:val="20"/>
                <w:lang w:val="fr-FR"/>
              </w:rPr>
              <w:t>Cette pénalité est appliquée par man</w:t>
            </w:r>
            <w:bookmarkStart w:id="71" w:name="_GoBack"/>
            <w:bookmarkEnd w:id="71"/>
            <w:r w:rsidRPr="000A1A82">
              <w:rPr>
                <w:rFonts w:ascii="Trebuchet MS" w:eastAsia="Trebuchet MS" w:hAnsi="Trebuchet MS" w:cs="Trebuchet MS"/>
                <w:color w:val="000000"/>
                <w:sz w:val="20"/>
                <w:lang w:val="fr-FR"/>
              </w:rPr>
              <w:t xml:space="preserve">quement constaté </w:t>
            </w:r>
          </w:p>
        </w:tc>
      </w:tr>
      <w:tr w:rsidR="00C94DDE" w:rsidRPr="000A1A82" w14:paraId="7A4D81FF" w14:textId="77777777" w:rsidTr="00696C54">
        <w:trPr>
          <w:trHeight w:val="598"/>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8E312F" w14:textId="5ADE6BF4" w:rsidR="00C94DDE" w:rsidRPr="000A1A82" w:rsidRDefault="00C94DDE" w:rsidP="00C94DDE">
            <w:pPr>
              <w:spacing w:line="232" w:lineRule="exact"/>
              <w:ind w:left="80" w:right="80"/>
              <w:rPr>
                <w:rFonts w:ascii="Trebuchet MS" w:eastAsia="Trebuchet MS" w:hAnsi="Trebuchet MS" w:cs="Trebuchet MS"/>
                <w:color w:val="000000"/>
                <w:sz w:val="20"/>
                <w:lang w:val="fr-FR"/>
              </w:rPr>
            </w:pPr>
            <w:r w:rsidRPr="000A1A82">
              <w:rPr>
                <w:rFonts w:ascii="Trebuchet MS" w:eastAsia="Trebuchet MS" w:hAnsi="Trebuchet MS" w:cs="Trebuchet MS"/>
                <w:color w:val="000000"/>
                <w:sz w:val="20"/>
                <w:lang w:val="fr-FR"/>
              </w:rPr>
              <w:t>Non affichage sur les tickets d’emballage des fournitures livrées (désignation et quantité) par commande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01B0B6" w14:textId="694A1EE3" w:rsidR="00C94DDE" w:rsidRPr="000A1A82" w:rsidRDefault="00C94DDE" w:rsidP="00C94DDE">
            <w:pPr>
              <w:spacing w:before="80" w:after="20"/>
              <w:jc w:val="center"/>
              <w:rPr>
                <w:rFonts w:ascii="Trebuchet MS" w:eastAsia="Trebuchet MS" w:hAnsi="Trebuchet MS" w:cs="Trebuchet MS"/>
                <w:color w:val="000000"/>
                <w:sz w:val="20"/>
                <w:lang w:val="fr-FR"/>
              </w:rPr>
            </w:pPr>
            <w:r w:rsidRPr="000A1A82">
              <w:rPr>
                <w:rFonts w:ascii="Trebuchet MS" w:eastAsia="Trebuchet MS" w:hAnsi="Trebuchet MS" w:cs="Trebuchet MS"/>
                <w:color w:val="000000"/>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E531BF" w14:textId="351DF8CF" w:rsidR="00C94DDE" w:rsidRPr="000A1A82" w:rsidRDefault="000A1A82" w:rsidP="00C94DDE">
            <w:pPr>
              <w:spacing w:before="80" w:after="20"/>
              <w:jc w:val="center"/>
              <w:rPr>
                <w:rFonts w:ascii="Trebuchet MS" w:eastAsia="Trebuchet MS" w:hAnsi="Trebuchet MS" w:cs="Trebuchet MS"/>
                <w:color w:val="000000"/>
                <w:sz w:val="20"/>
                <w:lang w:val="fr-FR"/>
              </w:rPr>
            </w:pPr>
            <w:r w:rsidRPr="000A1A82">
              <w:rPr>
                <w:rFonts w:ascii="Trebuchet MS" w:eastAsia="Trebuchet MS" w:hAnsi="Trebuchet MS" w:cs="Trebuchet MS"/>
                <w:color w:val="000000"/>
                <w:sz w:val="20"/>
                <w:lang w:val="fr-FR"/>
              </w:rPr>
              <w:t>2</w:t>
            </w:r>
            <w:r w:rsidR="00C94DDE" w:rsidRPr="000A1A82">
              <w:rPr>
                <w:rFonts w:ascii="Trebuchet MS" w:eastAsia="Trebuchet MS" w:hAnsi="Trebuchet MS" w:cs="Trebuchet MS"/>
                <w:color w:val="000000"/>
                <w:sz w:val="20"/>
                <w:lang w:val="fr-FR"/>
              </w:rPr>
              <w:t>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B26159" w14:textId="398106EF" w:rsidR="00C94DDE" w:rsidRPr="000A1A82" w:rsidRDefault="00C94DDE" w:rsidP="00C94DDE">
            <w:pPr>
              <w:spacing w:line="232" w:lineRule="exact"/>
              <w:ind w:left="80" w:right="80"/>
              <w:rPr>
                <w:rFonts w:ascii="Trebuchet MS" w:eastAsia="Trebuchet MS" w:hAnsi="Trebuchet MS" w:cs="Trebuchet MS"/>
                <w:color w:val="000000"/>
                <w:sz w:val="20"/>
                <w:lang w:val="fr-FR"/>
              </w:rPr>
            </w:pPr>
            <w:r w:rsidRPr="000A1A82">
              <w:rPr>
                <w:rFonts w:ascii="Trebuchet MS" w:eastAsia="Trebuchet MS" w:hAnsi="Trebuchet MS" w:cs="Trebuchet MS"/>
                <w:color w:val="000000"/>
                <w:sz w:val="20"/>
                <w:lang w:val="fr-FR"/>
              </w:rPr>
              <w:t xml:space="preserve">Cette pénalité est appliquée par manquement constaté </w:t>
            </w:r>
          </w:p>
        </w:tc>
      </w:tr>
      <w:tr w:rsidR="00C94DDE" w:rsidRPr="000A1A82" w14:paraId="4D6F5C50" w14:textId="77777777" w:rsidTr="00696C54">
        <w:trPr>
          <w:trHeight w:val="598"/>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C3DBE0" w14:textId="370FD7A0" w:rsidR="00C94DDE" w:rsidRPr="000A1A82" w:rsidRDefault="00C94DDE" w:rsidP="00C94DDE">
            <w:pPr>
              <w:spacing w:line="232" w:lineRule="exact"/>
              <w:ind w:left="80" w:right="80"/>
              <w:rPr>
                <w:rFonts w:ascii="Trebuchet MS" w:eastAsia="Trebuchet MS" w:hAnsi="Trebuchet MS" w:cs="Trebuchet MS"/>
                <w:color w:val="000000"/>
                <w:sz w:val="20"/>
                <w:lang w:val="fr-FR"/>
              </w:rPr>
            </w:pPr>
            <w:r w:rsidRPr="000A1A82">
              <w:rPr>
                <w:rFonts w:ascii="Trebuchet MS" w:eastAsia="Trebuchet MS" w:hAnsi="Trebuchet MS" w:cs="Trebuchet MS"/>
                <w:color w:val="000000"/>
                <w:sz w:val="20"/>
                <w:lang w:val="fr-FR"/>
              </w:rPr>
              <w:t>Non indication des allergènes dans les produits de préparation.</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D6F078" w14:textId="07A07944" w:rsidR="00C94DDE" w:rsidRPr="000A1A82" w:rsidRDefault="00C94DDE" w:rsidP="00C94DDE">
            <w:pPr>
              <w:spacing w:before="80" w:after="20"/>
              <w:jc w:val="center"/>
              <w:rPr>
                <w:rFonts w:ascii="Trebuchet MS" w:eastAsia="Trebuchet MS" w:hAnsi="Trebuchet MS" w:cs="Trebuchet MS"/>
                <w:color w:val="000000"/>
                <w:sz w:val="20"/>
                <w:lang w:val="fr-FR"/>
              </w:rPr>
            </w:pPr>
            <w:r w:rsidRPr="000A1A82">
              <w:rPr>
                <w:rFonts w:ascii="Trebuchet MS" w:eastAsia="Trebuchet MS" w:hAnsi="Trebuchet MS" w:cs="Trebuchet MS"/>
                <w:color w:val="000000"/>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D43277" w14:textId="709A45C4" w:rsidR="00C94DDE" w:rsidRPr="000A1A82" w:rsidRDefault="000A1A82" w:rsidP="00C94DDE">
            <w:pPr>
              <w:spacing w:before="80" w:after="20"/>
              <w:jc w:val="center"/>
              <w:rPr>
                <w:rFonts w:ascii="Trebuchet MS" w:eastAsia="Trebuchet MS" w:hAnsi="Trebuchet MS" w:cs="Trebuchet MS"/>
                <w:color w:val="000000"/>
                <w:sz w:val="20"/>
                <w:lang w:val="fr-FR"/>
              </w:rPr>
            </w:pPr>
            <w:r w:rsidRPr="000A1A82">
              <w:rPr>
                <w:rFonts w:ascii="Trebuchet MS" w:eastAsia="Trebuchet MS" w:hAnsi="Trebuchet MS" w:cs="Trebuchet MS"/>
                <w:color w:val="000000"/>
                <w:sz w:val="20"/>
                <w:lang w:val="fr-FR"/>
              </w:rPr>
              <w:t>2</w:t>
            </w:r>
            <w:r w:rsidR="00C94DDE" w:rsidRPr="000A1A82">
              <w:rPr>
                <w:rFonts w:ascii="Trebuchet MS" w:eastAsia="Trebuchet MS" w:hAnsi="Trebuchet MS" w:cs="Trebuchet MS"/>
                <w:color w:val="000000"/>
                <w:sz w:val="20"/>
                <w:lang w:val="fr-FR"/>
              </w:rPr>
              <w:t>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A0D745" w14:textId="4B8E1EE0" w:rsidR="00C94DDE" w:rsidRPr="000A1A82" w:rsidRDefault="00C94DDE" w:rsidP="00C94DDE">
            <w:pPr>
              <w:spacing w:line="232" w:lineRule="exact"/>
              <w:ind w:left="80" w:right="80"/>
              <w:rPr>
                <w:rFonts w:ascii="Trebuchet MS" w:eastAsia="Trebuchet MS" w:hAnsi="Trebuchet MS" w:cs="Trebuchet MS"/>
                <w:color w:val="000000"/>
                <w:sz w:val="20"/>
                <w:lang w:val="fr-FR"/>
              </w:rPr>
            </w:pPr>
            <w:r w:rsidRPr="000A1A82">
              <w:rPr>
                <w:rFonts w:ascii="Trebuchet MS" w:eastAsia="Trebuchet MS" w:hAnsi="Trebuchet MS" w:cs="Trebuchet MS"/>
                <w:color w:val="000000"/>
                <w:sz w:val="20"/>
                <w:lang w:val="fr-FR"/>
              </w:rPr>
              <w:t>Cette pénalité est appliquée par manquement constaté</w:t>
            </w:r>
          </w:p>
        </w:tc>
      </w:tr>
      <w:tr w:rsidR="00C94DDE" w:rsidRPr="000A1A82" w14:paraId="4750BEEE" w14:textId="77777777" w:rsidTr="00696C54">
        <w:trPr>
          <w:trHeight w:val="598"/>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2C499F" w14:textId="4492F2C6" w:rsidR="00C94DDE" w:rsidRPr="000A1A82" w:rsidRDefault="00C94DDE" w:rsidP="00C94DDE">
            <w:pPr>
              <w:spacing w:line="232" w:lineRule="exact"/>
              <w:ind w:left="80" w:right="80"/>
              <w:rPr>
                <w:rFonts w:ascii="Trebuchet MS" w:eastAsia="Trebuchet MS" w:hAnsi="Trebuchet MS" w:cs="Trebuchet MS"/>
                <w:color w:val="000000"/>
                <w:sz w:val="20"/>
                <w:lang w:val="fr-FR"/>
              </w:rPr>
            </w:pPr>
            <w:r w:rsidRPr="000A1A82">
              <w:rPr>
                <w:rFonts w:ascii="Trebuchet MS" w:eastAsia="Trebuchet MS" w:hAnsi="Trebuchet MS" w:cs="Trebuchet MS"/>
                <w:color w:val="000000"/>
                <w:sz w:val="20"/>
                <w:lang w:val="fr-FR"/>
              </w:rPr>
              <w:t xml:space="preserve">Non-remise au propre des locaux de la CPAM </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1140C4" w14:textId="77777777" w:rsidR="00C94DDE" w:rsidRPr="000A1A82" w:rsidRDefault="00C94DDE" w:rsidP="00C94DDE">
            <w:pPr>
              <w:spacing w:before="80" w:after="20"/>
              <w:jc w:val="center"/>
              <w:rPr>
                <w:rFonts w:ascii="Trebuchet MS" w:eastAsia="Trebuchet MS" w:hAnsi="Trebuchet MS" w:cs="Trebuchet MS"/>
                <w:color w:val="000000"/>
                <w:sz w:val="20"/>
                <w:lang w:val="fr-FR"/>
              </w:rPr>
            </w:pPr>
            <w:r w:rsidRPr="000A1A82">
              <w:rPr>
                <w:rFonts w:ascii="Trebuchet MS" w:eastAsia="Trebuchet MS" w:hAnsi="Trebuchet MS" w:cs="Trebuchet MS"/>
                <w:color w:val="000000"/>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EE572D" w14:textId="73DFCD8E" w:rsidR="00C94DDE" w:rsidRPr="000A1A82" w:rsidRDefault="000A1A82" w:rsidP="00C94DDE">
            <w:pPr>
              <w:spacing w:before="80" w:after="20"/>
              <w:jc w:val="center"/>
              <w:rPr>
                <w:rFonts w:ascii="Trebuchet MS" w:eastAsia="Trebuchet MS" w:hAnsi="Trebuchet MS" w:cs="Trebuchet MS"/>
                <w:color w:val="000000"/>
                <w:sz w:val="20"/>
                <w:lang w:val="fr-FR"/>
              </w:rPr>
            </w:pPr>
            <w:r w:rsidRPr="000A1A82">
              <w:rPr>
                <w:rFonts w:ascii="Trebuchet MS" w:eastAsia="Trebuchet MS" w:hAnsi="Trebuchet MS" w:cs="Trebuchet MS"/>
                <w:color w:val="000000"/>
                <w:sz w:val="20"/>
                <w:lang w:val="fr-FR"/>
              </w:rPr>
              <w:t>2</w:t>
            </w:r>
            <w:r w:rsidR="00C94DDE" w:rsidRPr="000A1A82">
              <w:rPr>
                <w:rFonts w:ascii="Trebuchet MS" w:eastAsia="Trebuchet MS" w:hAnsi="Trebuchet MS" w:cs="Trebuchet MS"/>
                <w:color w:val="000000"/>
                <w:sz w:val="20"/>
                <w:lang w:val="fr-FR"/>
              </w:rPr>
              <w:t>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932720" w14:textId="77777777" w:rsidR="00C94DDE" w:rsidRPr="000A1A82" w:rsidRDefault="00C94DDE" w:rsidP="00C94DDE">
            <w:pPr>
              <w:spacing w:line="232" w:lineRule="exact"/>
              <w:ind w:left="80" w:right="80"/>
              <w:rPr>
                <w:rFonts w:ascii="Trebuchet MS" w:eastAsia="Trebuchet MS" w:hAnsi="Trebuchet MS" w:cs="Trebuchet MS"/>
                <w:color w:val="000000"/>
                <w:sz w:val="20"/>
                <w:lang w:val="fr-FR"/>
              </w:rPr>
            </w:pPr>
            <w:r w:rsidRPr="000A1A82">
              <w:rPr>
                <w:rFonts w:ascii="Trebuchet MS" w:eastAsia="Trebuchet MS" w:hAnsi="Trebuchet MS" w:cs="Trebuchet MS"/>
                <w:color w:val="000000"/>
                <w:sz w:val="20"/>
                <w:lang w:val="fr-FR"/>
              </w:rPr>
              <w:t xml:space="preserve">Cette pénalité est appliquée par manquement constaté </w:t>
            </w:r>
          </w:p>
        </w:tc>
      </w:tr>
    </w:tbl>
    <w:p w14:paraId="523AAEED" w14:textId="1D938F28" w:rsidR="00696C54" w:rsidRPr="000A1A82" w:rsidRDefault="00696C54" w:rsidP="00696C54">
      <w:pPr>
        <w:rPr>
          <w:rFonts w:ascii="Trebuchet MS" w:hAnsi="Trebuchet MS"/>
          <w:sz w:val="20"/>
          <w:szCs w:val="20"/>
          <w:lang w:val="fr-FR"/>
        </w:rPr>
      </w:pPr>
    </w:p>
    <w:p w14:paraId="40E7AB4D" w14:textId="17108201" w:rsidR="00696C54" w:rsidRPr="000A1A82" w:rsidRDefault="000A1A82" w:rsidP="00696C54">
      <w:pPr>
        <w:rPr>
          <w:rFonts w:ascii="Trebuchet MS" w:hAnsi="Trebuchet MS"/>
          <w:sz w:val="20"/>
          <w:szCs w:val="20"/>
          <w:lang w:val="fr-FR"/>
        </w:rPr>
      </w:pPr>
      <w:r w:rsidRPr="000A1A82">
        <w:rPr>
          <w:rFonts w:ascii="Trebuchet MS" w:hAnsi="Trebuchet MS"/>
          <w:sz w:val="20"/>
          <w:szCs w:val="20"/>
          <w:lang w:val="fr-FR"/>
        </w:rPr>
        <w:t>En cas de non-respect répété des règles d'hygiène imposées par la réglementation en vigueur, le titulaire encourt la résiliation pour faute telle que précisée dans l’article 16 du présent CCAP.</w:t>
      </w:r>
    </w:p>
    <w:tbl>
      <w:tblPr>
        <w:tblW w:w="0" w:type="auto"/>
        <w:tblLayout w:type="fixed"/>
        <w:tblLook w:val="04A0" w:firstRow="1" w:lastRow="0" w:firstColumn="1" w:lastColumn="0" w:noHBand="0" w:noVBand="1"/>
      </w:tblPr>
      <w:tblGrid>
        <w:gridCol w:w="9620"/>
      </w:tblGrid>
      <w:tr w:rsidR="000047C4" w:rsidRPr="000A1A82" w14:paraId="3A5D11A8" w14:textId="77777777" w:rsidTr="0057152A">
        <w:tc>
          <w:tcPr>
            <w:tcW w:w="9620" w:type="dxa"/>
            <w:shd w:val="clear" w:color="auto" w:fill="auto"/>
            <w:tcMar>
              <w:top w:w="30" w:type="dxa"/>
              <w:left w:w="80" w:type="dxa"/>
              <w:bottom w:w="45" w:type="dxa"/>
              <w:right w:w="80" w:type="dxa"/>
            </w:tcMar>
          </w:tcPr>
          <w:p w14:paraId="02C77EEE" w14:textId="1822F1FB" w:rsidR="000047C4" w:rsidRPr="000A1A82" w:rsidRDefault="00E317AE" w:rsidP="0057152A">
            <w:pPr>
              <w:pStyle w:val="Titre1"/>
              <w:rPr>
                <w:rFonts w:ascii="Trebuchet MS" w:eastAsia="Trebuchet MS" w:hAnsi="Trebuchet MS" w:cs="Trebuchet MS"/>
                <w:sz w:val="28"/>
                <w:lang w:val="fr-FR"/>
              </w:rPr>
            </w:pPr>
            <w:bookmarkStart w:id="72" w:name="ArtL1_CCAP-1-A32"/>
            <w:bookmarkStart w:id="73" w:name="_Toc214610584"/>
            <w:bookmarkEnd w:id="72"/>
            <w:r w:rsidRPr="000A1A82">
              <w:rPr>
                <w:rFonts w:ascii="Trebuchet MS" w:eastAsia="Trebuchet MS" w:hAnsi="Trebuchet MS" w:cs="Trebuchet MS"/>
                <w:sz w:val="28"/>
                <w:lang w:val="fr-FR"/>
              </w:rPr>
              <w:t>1</w:t>
            </w:r>
            <w:r w:rsidR="0057152A" w:rsidRPr="000A1A82">
              <w:rPr>
                <w:rFonts w:ascii="Trebuchet MS" w:eastAsia="Trebuchet MS" w:hAnsi="Trebuchet MS" w:cs="Trebuchet MS"/>
                <w:sz w:val="28"/>
                <w:lang w:val="fr-FR"/>
              </w:rPr>
              <w:t>4</w:t>
            </w:r>
            <w:r w:rsidRPr="000A1A82">
              <w:rPr>
                <w:rFonts w:ascii="Trebuchet MS" w:eastAsia="Trebuchet MS" w:hAnsi="Trebuchet MS" w:cs="Trebuchet MS"/>
                <w:sz w:val="28"/>
                <w:lang w:val="fr-FR"/>
              </w:rPr>
              <w:t xml:space="preserve"> - Assurances</w:t>
            </w:r>
            <w:bookmarkEnd w:id="73"/>
          </w:p>
        </w:tc>
      </w:tr>
    </w:tbl>
    <w:p w14:paraId="1F7B1F6B" w14:textId="77777777" w:rsidR="000047C4" w:rsidRPr="000A1A82" w:rsidRDefault="00E317AE" w:rsidP="00CC2DD7">
      <w:pPr>
        <w:spacing w:line="60" w:lineRule="exact"/>
        <w:jc w:val="both"/>
        <w:rPr>
          <w:rFonts w:ascii="Trebuchet MS" w:hAnsi="Trebuchet MS"/>
          <w:sz w:val="6"/>
        </w:rPr>
      </w:pPr>
      <w:r w:rsidRPr="000A1A82">
        <w:rPr>
          <w:rFonts w:ascii="Trebuchet MS" w:hAnsi="Trebuchet MS"/>
        </w:rPr>
        <w:t xml:space="preserve"> </w:t>
      </w:r>
    </w:p>
    <w:p w14:paraId="51711DFE" w14:textId="37FFC5F7" w:rsidR="000047C4" w:rsidRPr="000A1A82" w:rsidRDefault="00E317AE" w:rsidP="00CC2DD7">
      <w:pPr>
        <w:pStyle w:val="ParagrapheIndent1"/>
        <w:spacing w:after="240" w:line="232" w:lineRule="exact"/>
        <w:jc w:val="both"/>
        <w:rPr>
          <w:color w:val="000000"/>
          <w:lang w:val="fr-FR"/>
        </w:rPr>
      </w:pPr>
      <w:r w:rsidRPr="000A1A82">
        <w:rPr>
          <w:color w:val="000000"/>
          <w:lang w:val="fr-FR"/>
        </w:rPr>
        <w:t>Conformément aux dispositions de l'article 9 du CCAG-FCS,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6A5A58FD" w14:textId="649F552C" w:rsidR="00696C54" w:rsidRPr="000A1A82" w:rsidRDefault="00696C54" w:rsidP="00696C54">
      <w:pPr>
        <w:rPr>
          <w:rFonts w:ascii="Trebuchet MS" w:eastAsia="Trebuchet MS" w:hAnsi="Trebuchet MS" w:cs="Trebuchet MS"/>
          <w:color w:val="000000"/>
          <w:sz w:val="20"/>
          <w:lang w:val="fr-FR"/>
        </w:rPr>
      </w:pPr>
      <w:r w:rsidRPr="000A1A82">
        <w:rPr>
          <w:rFonts w:ascii="Trebuchet MS" w:eastAsia="Trebuchet MS" w:hAnsi="Trebuchet MS" w:cs="Trebuchet MS"/>
          <w:color w:val="000000"/>
          <w:sz w:val="20"/>
          <w:lang w:val="fr-FR"/>
        </w:rPr>
        <w:t>Par dérogation aux dispositions de l'article 9.2 du CCAG-FCS, tout titulaire (mandataire et cotraitants inclus) doit justifier, avant la notification de l'accord-cadre, qu'il est titulaire des contrats d'assurances, au moyen d'une attestation établissant l'étendue de la responsabilité garantie.</w:t>
      </w:r>
    </w:p>
    <w:p w14:paraId="4F936B06" w14:textId="15B1B45D" w:rsidR="003D79BB" w:rsidRPr="000A1A82" w:rsidRDefault="003D79BB" w:rsidP="00696C54">
      <w:pPr>
        <w:rPr>
          <w:rFonts w:ascii="Trebuchet MS" w:eastAsia="Trebuchet MS" w:hAnsi="Trebuchet MS" w:cs="Trebuchet MS"/>
          <w:color w:val="000000"/>
          <w:sz w:val="20"/>
          <w:lang w:val="fr-FR"/>
        </w:rPr>
      </w:pPr>
    </w:p>
    <w:p w14:paraId="34BB1946" w14:textId="7777D82E" w:rsidR="003D79BB" w:rsidRPr="000A1A82" w:rsidRDefault="003D79BB" w:rsidP="003D79BB">
      <w:pPr>
        <w:keepNext/>
        <w:spacing w:after="120"/>
        <w:outlineLvl w:val="0"/>
        <w:rPr>
          <w:rFonts w:ascii="Trebuchet MS" w:eastAsia="Trebuchet MS" w:hAnsi="Trebuchet MS" w:cs="Trebuchet MS"/>
          <w:b/>
          <w:bCs/>
          <w:color w:val="FF0000"/>
          <w:kern w:val="32"/>
          <w:sz w:val="28"/>
          <w:szCs w:val="32"/>
          <w:lang w:val="fr-FR"/>
        </w:rPr>
      </w:pPr>
      <w:bookmarkStart w:id="74" w:name="_Toc201909917"/>
      <w:r w:rsidRPr="000A1A82">
        <w:rPr>
          <w:rFonts w:ascii="Trebuchet MS" w:eastAsia="Trebuchet MS" w:hAnsi="Trebuchet MS" w:cs="Trebuchet MS"/>
          <w:b/>
          <w:bCs/>
          <w:color w:val="000000"/>
          <w:kern w:val="32"/>
          <w:sz w:val="28"/>
          <w:szCs w:val="32"/>
          <w:lang w:val="fr-FR"/>
        </w:rPr>
        <w:t xml:space="preserve">15 - </w:t>
      </w:r>
      <w:r w:rsidRPr="000A1A82">
        <w:rPr>
          <w:rFonts w:ascii="Trebuchet MS" w:eastAsia="Trebuchet MS" w:hAnsi="Trebuchet MS" w:cs="Trebuchet MS"/>
          <w:b/>
          <w:bCs/>
          <w:kern w:val="32"/>
          <w:sz w:val="28"/>
          <w:szCs w:val="32"/>
          <w:lang w:val="fr-FR"/>
        </w:rPr>
        <w:t>Clause de réexamen</w:t>
      </w:r>
      <w:bookmarkEnd w:id="74"/>
    </w:p>
    <w:p w14:paraId="08C56408" w14:textId="26F05D1D" w:rsidR="003D79BB" w:rsidRPr="000A1A82" w:rsidRDefault="003D79BB" w:rsidP="003D79BB">
      <w:pPr>
        <w:spacing w:line="232" w:lineRule="exact"/>
        <w:jc w:val="both"/>
        <w:rPr>
          <w:rFonts w:ascii="Trebuchet MS" w:eastAsia="Trebuchet MS" w:hAnsi="Trebuchet MS" w:cs="Trebuchet MS"/>
          <w:color w:val="000000"/>
          <w:sz w:val="20"/>
          <w:lang w:val="fr-FR"/>
        </w:rPr>
      </w:pPr>
      <w:r w:rsidRPr="000A1A82">
        <w:rPr>
          <w:rFonts w:ascii="Trebuchet MS" w:eastAsia="Trebuchet MS" w:hAnsi="Trebuchet MS" w:cs="Trebuchet MS"/>
          <w:color w:val="000000"/>
          <w:sz w:val="20"/>
          <w:lang w:val="fr-FR"/>
        </w:rPr>
        <w:t xml:space="preserve">Une procédure de réexamen des conditions d'exécution de l'accord-cadre </w:t>
      </w:r>
      <w:proofErr w:type="gramStart"/>
      <w:r w:rsidR="00EA79DE" w:rsidRPr="000A1A82">
        <w:rPr>
          <w:rFonts w:ascii="Trebuchet MS" w:eastAsia="Trebuchet MS" w:hAnsi="Trebuchet MS" w:cs="Trebuchet MS"/>
          <w:color w:val="000000"/>
          <w:sz w:val="20"/>
          <w:lang w:val="fr-FR"/>
        </w:rPr>
        <w:t>peut être</w:t>
      </w:r>
      <w:proofErr w:type="gramEnd"/>
      <w:r w:rsidRPr="000A1A82">
        <w:rPr>
          <w:rFonts w:ascii="Trebuchet MS" w:eastAsia="Trebuchet MS" w:hAnsi="Trebuchet MS" w:cs="Trebuchet MS"/>
          <w:color w:val="000000"/>
          <w:sz w:val="20"/>
          <w:lang w:val="fr-FR"/>
        </w:rPr>
        <w:t xml:space="preserve"> menée en application des articles L. 2194-1 1° et R. 2194-1 du Code de la commande publique. Toute modification des conditions d'exécution acceptée à l'issue de cette procédure de réexamen fait l'objet d'un avenant au présent accord-cadre.</w:t>
      </w:r>
    </w:p>
    <w:p w14:paraId="179B32F8" w14:textId="77777777" w:rsidR="003D79BB" w:rsidRPr="000A1A82" w:rsidRDefault="003D79BB" w:rsidP="003D79BB">
      <w:pPr>
        <w:spacing w:line="232" w:lineRule="exact"/>
        <w:jc w:val="both"/>
        <w:rPr>
          <w:rFonts w:ascii="Trebuchet MS" w:eastAsia="Trebuchet MS" w:hAnsi="Trebuchet MS" w:cs="Trebuchet MS"/>
          <w:color w:val="000000"/>
          <w:sz w:val="20"/>
          <w:lang w:val="fr-FR"/>
        </w:rPr>
      </w:pPr>
    </w:p>
    <w:p w14:paraId="37FF0014" w14:textId="77777777" w:rsidR="003D79BB" w:rsidRPr="000A1A82" w:rsidRDefault="003D79BB" w:rsidP="003D79BB">
      <w:pPr>
        <w:spacing w:line="232" w:lineRule="exact"/>
        <w:jc w:val="both"/>
        <w:rPr>
          <w:rFonts w:ascii="Trebuchet MS" w:eastAsia="Trebuchet MS" w:hAnsi="Trebuchet MS" w:cs="Trebuchet MS"/>
          <w:color w:val="000000"/>
          <w:sz w:val="20"/>
          <w:lang w:val="fr-FR"/>
        </w:rPr>
      </w:pPr>
      <w:r w:rsidRPr="000A1A82">
        <w:rPr>
          <w:rFonts w:ascii="Trebuchet MS" w:eastAsia="Trebuchet MS" w:hAnsi="Trebuchet MS" w:cs="Trebuchet MS"/>
          <w:color w:val="000000"/>
          <w:sz w:val="20"/>
          <w:lang w:val="fr-FR"/>
        </w:rPr>
        <w:t>Cette procédure s'applique lorsque la teneur des modifications n'est pas prévue initialement dans l'accord-cadre, et ce pendant toute la durée de son exécution.</w:t>
      </w:r>
    </w:p>
    <w:p w14:paraId="4CB2CAA5" w14:textId="77777777" w:rsidR="003D79BB" w:rsidRPr="000A1A82" w:rsidRDefault="003D79BB" w:rsidP="003D79BB">
      <w:pPr>
        <w:spacing w:line="232" w:lineRule="exact"/>
        <w:jc w:val="both"/>
        <w:rPr>
          <w:rFonts w:ascii="Trebuchet MS" w:eastAsia="Trebuchet MS" w:hAnsi="Trebuchet MS" w:cs="Trebuchet MS"/>
          <w:color w:val="000000"/>
          <w:sz w:val="20"/>
          <w:lang w:val="fr-FR"/>
        </w:rPr>
      </w:pPr>
    </w:p>
    <w:p w14:paraId="0214EB72" w14:textId="77777777" w:rsidR="003D79BB" w:rsidRPr="000A1A82" w:rsidRDefault="003D79BB" w:rsidP="003D79BB">
      <w:pPr>
        <w:spacing w:line="232" w:lineRule="exact"/>
        <w:jc w:val="both"/>
        <w:rPr>
          <w:rFonts w:ascii="Trebuchet MS" w:eastAsia="Trebuchet MS" w:hAnsi="Trebuchet MS" w:cs="Trebuchet MS"/>
          <w:color w:val="000000"/>
          <w:sz w:val="20"/>
          <w:lang w:val="fr-FR"/>
        </w:rPr>
      </w:pPr>
      <w:r w:rsidRPr="000A1A82">
        <w:rPr>
          <w:rFonts w:ascii="Trebuchet MS" w:eastAsia="Trebuchet MS" w:hAnsi="Trebuchet MS" w:cs="Trebuchet MS"/>
          <w:color w:val="000000"/>
          <w:sz w:val="20"/>
          <w:lang w:val="fr-FR"/>
        </w:rPr>
        <w:t>La présente clause n'implique pas un droit acquis au réexamen des conditions d'exécution. Le cas échéant, le titulaire doit notamment produire tous les justificatifs nécessaires à l'instruction de la demande. Le pouvoir adjudicateur peut également procéder à un contrôle des informations données par le titulaire.</w:t>
      </w:r>
    </w:p>
    <w:p w14:paraId="77991D2C" w14:textId="77777777" w:rsidR="003D79BB" w:rsidRPr="000A1A82" w:rsidRDefault="003D79BB" w:rsidP="003D79BB">
      <w:pPr>
        <w:spacing w:line="232" w:lineRule="exact"/>
        <w:jc w:val="both"/>
        <w:rPr>
          <w:rFonts w:ascii="Trebuchet MS" w:eastAsia="Trebuchet MS" w:hAnsi="Trebuchet MS" w:cs="Trebuchet MS"/>
          <w:color w:val="000000"/>
          <w:sz w:val="20"/>
          <w:lang w:val="fr-FR"/>
        </w:rPr>
      </w:pPr>
    </w:p>
    <w:p w14:paraId="480119FF" w14:textId="77777777" w:rsidR="003D79BB" w:rsidRPr="000A1A82" w:rsidRDefault="003D79BB" w:rsidP="003D79BB">
      <w:pPr>
        <w:spacing w:line="232" w:lineRule="exact"/>
        <w:jc w:val="both"/>
        <w:rPr>
          <w:rFonts w:ascii="Trebuchet MS" w:eastAsia="Trebuchet MS" w:hAnsi="Trebuchet MS" w:cs="Trebuchet MS"/>
          <w:color w:val="000000"/>
          <w:sz w:val="20"/>
          <w:lang w:val="fr-FR"/>
        </w:rPr>
      </w:pPr>
      <w:r w:rsidRPr="000A1A82">
        <w:rPr>
          <w:rFonts w:ascii="Trebuchet MS" w:eastAsia="Trebuchet MS" w:hAnsi="Trebuchet MS" w:cs="Trebuchet MS"/>
          <w:color w:val="000000"/>
          <w:sz w:val="20"/>
          <w:lang w:val="fr-FR"/>
        </w:rPr>
        <w:t>Si le principe et les conditions de mise en œuvre du réexamen sont acceptés par les parties, il trouve à s'appliquer quel que soit le montant des modifications qu'il induit.</w:t>
      </w:r>
    </w:p>
    <w:p w14:paraId="6D4F2386" w14:textId="77777777" w:rsidR="003D79BB" w:rsidRPr="000A1A82" w:rsidRDefault="003D79BB" w:rsidP="003D79BB">
      <w:pPr>
        <w:rPr>
          <w:rFonts w:ascii="Trebuchet MS" w:hAnsi="Trebuchet MS"/>
          <w:lang w:val="fr-FR"/>
        </w:rPr>
      </w:pPr>
    </w:p>
    <w:p w14:paraId="1012CE5C" w14:textId="77777777" w:rsidR="003D79BB" w:rsidRPr="000A1A82" w:rsidRDefault="003D79BB" w:rsidP="003D79BB">
      <w:pPr>
        <w:spacing w:line="232" w:lineRule="exact"/>
        <w:jc w:val="both"/>
        <w:rPr>
          <w:rFonts w:ascii="Trebuchet MS" w:eastAsia="Trebuchet MS" w:hAnsi="Trebuchet MS" w:cs="Trebuchet MS"/>
          <w:color w:val="000000"/>
          <w:sz w:val="20"/>
          <w:lang w:val="fr-FR"/>
        </w:rPr>
      </w:pPr>
      <w:r w:rsidRPr="000A1A82">
        <w:rPr>
          <w:rFonts w:ascii="Trebuchet MS" w:eastAsia="Trebuchet MS" w:hAnsi="Trebuchet MS" w:cs="Trebuchet MS"/>
          <w:color w:val="000000"/>
          <w:sz w:val="20"/>
          <w:lang w:val="fr-FR"/>
        </w:rPr>
        <w:t>L'initiative de la demande de réexamen appartient aux deux parties, et la procédure de réexamen n'interrompt en aucun cas l'exécution des prestations.</w:t>
      </w:r>
    </w:p>
    <w:p w14:paraId="3C834A82" w14:textId="77777777" w:rsidR="003D79BB" w:rsidRPr="000A1A82" w:rsidRDefault="003D79BB" w:rsidP="003D79BB">
      <w:pPr>
        <w:spacing w:line="232" w:lineRule="exact"/>
        <w:jc w:val="both"/>
        <w:rPr>
          <w:rFonts w:ascii="Trebuchet MS" w:eastAsia="Trebuchet MS" w:hAnsi="Trebuchet MS" w:cs="Trebuchet MS"/>
          <w:color w:val="000000"/>
          <w:sz w:val="20"/>
          <w:lang w:val="fr-FR"/>
        </w:rPr>
      </w:pPr>
      <w:r w:rsidRPr="000A1A82">
        <w:rPr>
          <w:rFonts w:ascii="Trebuchet MS" w:eastAsia="Trebuchet MS" w:hAnsi="Trebuchet MS" w:cs="Trebuchet MS"/>
          <w:color w:val="000000"/>
          <w:sz w:val="20"/>
          <w:lang w:val="fr-FR"/>
        </w:rPr>
        <w:t>La demande doit être transmise par tout moyen matériel ou dématérialisé permettant de déterminer de façon certaine la date de sa réception.</w:t>
      </w:r>
    </w:p>
    <w:p w14:paraId="13CE21B7" w14:textId="77777777" w:rsidR="003D79BB" w:rsidRPr="000A1A82" w:rsidRDefault="003D79BB" w:rsidP="003D79BB">
      <w:pPr>
        <w:spacing w:line="232" w:lineRule="exact"/>
        <w:jc w:val="both"/>
        <w:rPr>
          <w:rFonts w:ascii="Trebuchet MS" w:eastAsia="Trebuchet MS" w:hAnsi="Trebuchet MS" w:cs="Trebuchet MS"/>
          <w:color w:val="000000"/>
          <w:sz w:val="20"/>
          <w:lang w:val="fr-FR"/>
        </w:rPr>
      </w:pPr>
    </w:p>
    <w:p w14:paraId="65F01DB4" w14:textId="77777777" w:rsidR="003D79BB" w:rsidRPr="000A1A82" w:rsidRDefault="003D79BB" w:rsidP="003D79BB">
      <w:pPr>
        <w:spacing w:line="232" w:lineRule="exact"/>
        <w:jc w:val="both"/>
        <w:rPr>
          <w:rFonts w:ascii="Trebuchet MS" w:eastAsia="Trebuchet MS" w:hAnsi="Trebuchet MS" w:cs="Trebuchet MS"/>
          <w:color w:val="000000"/>
          <w:sz w:val="20"/>
          <w:lang w:val="fr-FR"/>
        </w:rPr>
      </w:pPr>
      <w:r w:rsidRPr="000A1A82">
        <w:rPr>
          <w:rFonts w:ascii="Trebuchet MS" w:eastAsia="Trebuchet MS" w:hAnsi="Trebuchet MS" w:cs="Trebuchet MS"/>
          <w:color w:val="000000"/>
          <w:sz w:val="20"/>
          <w:lang w:val="fr-FR"/>
        </w:rPr>
        <w:t>A compter de la date de réception de la demande, la partie destinatrice dispose d'un délai de 15 jours pour se prononcer sur les conditions de réexamen. Si aucun accord n'est intervenu dans ce délai, il est convenu que la position du pouvoir adjudicateur est retenue par défaut, cette stipulation ne valant pas renonciation à recours pour le titulaire.</w:t>
      </w:r>
    </w:p>
    <w:p w14:paraId="47B07362" w14:textId="77777777" w:rsidR="003D79BB" w:rsidRPr="000A1A82" w:rsidRDefault="003D79BB" w:rsidP="003D79BB">
      <w:pPr>
        <w:spacing w:line="232" w:lineRule="exact"/>
        <w:jc w:val="both"/>
        <w:rPr>
          <w:rFonts w:ascii="Trebuchet MS" w:eastAsia="Trebuchet MS" w:hAnsi="Trebuchet MS" w:cs="Trebuchet MS"/>
          <w:color w:val="000000"/>
          <w:sz w:val="20"/>
          <w:lang w:val="fr-FR"/>
        </w:rPr>
      </w:pPr>
    </w:p>
    <w:p w14:paraId="57474D25" w14:textId="77777777" w:rsidR="003D79BB" w:rsidRPr="000A1A82" w:rsidRDefault="003D79BB" w:rsidP="003D79BB">
      <w:pPr>
        <w:spacing w:line="232" w:lineRule="exact"/>
        <w:jc w:val="both"/>
        <w:rPr>
          <w:rFonts w:ascii="Trebuchet MS" w:eastAsia="Trebuchet MS" w:hAnsi="Trebuchet MS" w:cs="Trebuchet MS"/>
          <w:color w:val="000000"/>
          <w:sz w:val="20"/>
          <w:lang w:val="fr-FR"/>
        </w:rPr>
      </w:pPr>
      <w:r w:rsidRPr="000A1A82">
        <w:rPr>
          <w:rFonts w:ascii="Trebuchet MS" w:eastAsia="Trebuchet MS" w:hAnsi="Trebuchet MS" w:cs="Trebuchet MS"/>
          <w:color w:val="000000"/>
          <w:sz w:val="20"/>
          <w:lang w:val="fr-FR"/>
        </w:rPr>
        <w:t>La procédure de réexamen ainsi définie peut-être initiée dans les cas suivants :</w:t>
      </w:r>
    </w:p>
    <w:p w14:paraId="65675669" w14:textId="77777777" w:rsidR="003D79BB" w:rsidRPr="000A1A82" w:rsidRDefault="003D79BB" w:rsidP="003D79BB">
      <w:pPr>
        <w:spacing w:line="232" w:lineRule="exact"/>
        <w:jc w:val="both"/>
        <w:rPr>
          <w:rFonts w:ascii="Trebuchet MS" w:eastAsia="Trebuchet MS" w:hAnsi="Trebuchet MS" w:cs="Trebuchet MS"/>
          <w:color w:val="000000"/>
          <w:sz w:val="20"/>
          <w:lang w:val="fr-FR"/>
        </w:rPr>
      </w:pPr>
    </w:p>
    <w:p w14:paraId="496F4CE3" w14:textId="5038C355" w:rsidR="003D79BB" w:rsidRPr="000A1A82" w:rsidRDefault="003D79BB" w:rsidP="003D79BB">
      <w:pPr>
        <w:numPr>
          <w:ilvl w:val="0"/>
          <w:numId w:val="6"/>
        </w:numPr>
        <w:jc w:val="both"/>
        <w:rPr>
          <w:rFonts w:ascii="Trebuchet MS" w:eastAsia="Trebuchet MS" w:hAnsi="Trebuchet MS" w:cs="Trebuchet MS"/>
          <w:color w:val="000000"/>
          <w:sz w:val="20"/>
          <w:lang w:val="fr-FR"/>
        </w:rPr>
      </w:pPr>
      <w:r w:rsidRPr="000A1A82">
        <w:rPr>
          <w:rFonts w:ascii="Trebuchet MS" w:eastAsia="Trebuchet MS" w:hAnsi="Trebuchet MS" w:cs="Trebuchet MS"/>
          <w:color w:val="000000"/>
          <w:sz w:val="20"/>
          <w:lang w:val="fr-FR"/>
        </w:rPr>
        <w:t>Dans le cas où les indices de la formule de révision venaient à être modifiés et dans le cas où l’organisme de publication ne proposerait pas d’indices de remplacement, les parties s’accorderont sur un tel indice et ses modalités d’application.</w:t>
      </w:r>
    </w:p>
    <w:p w14:paraId="4DE56DB7" w14:textId="77777777" w:rsidR="003D79BB" w:rsidRPr="000A1A82" w:rsidRDefault="003D79BB" w:rsidP="003D79BB">
      <w:pPr>
        <w:spacing w:line="232" w:lineRule="exact"/>
        <w:jc w:val="both"/>
        <w:rPr>
          <w:rFonts w:ascii="Trebuchet MS" w:eastAsia="Trebuchet MS" w:hAnsi="Trebuchet MS" w:cs="Trebuchet MS"/>
          <w:color w:val="000000"/>
          <w:sz w:val="20"/>
          <w:lang w:val="fr-FR"/>
        </w:rPr>
      </w:pPr>
    </w:p>
    <w:p w14:paraId="5D6108E8" w14:textId="75AEE9BB" w:rsidR="003D79BB" w:rsidRPr="000A1A82" w:rsidRDefault="003D79BB" w:rsidP="003D79BB">
      <w:pPr>
        <w:rPr>
          <w:rFonts w:ascii="Trebuchet MS" w:eastAsia="Trebuchet MS" w:hAnsi="Trebuchet MS" w:cs="Trebuchet MS"/>
          <w:color w:val="000000"/>
          <w:sz w:val="20"/>
          <w:lang w:val="fr-FR"/>
        </w:rPr>
      </w:pPr>
      <w:r w:rsidRPr="000A1A82">
        <w:rPr>
          <w:rFonts w:ascii="Trebuchet MS" w:eastAsia="Trebuchet MS" w:hAnsi="Trebuchet MS" w:cs="Trebuchet MS"/>
          <w:color w:val="000000"/>
          <w:sz w:val="20"/>
          <w:lang w:val="fr-FR"/>
        </w:rPr>
        <w:t>Dans tous les cas, les modifications de l'accord-cadre issues de la présente clause de réexamen seront formalisées par voie d’avenant.</w:t>
      </w:r>
    </w:p>
    <w:tbl>
      <w:tblPr>
        <w:tblW w:w="0" w:type="auto"/>
        <w:tblLayout w:type="fixed"/>
        <w:tblLook w:val="04A0" w:firstRow="1" w:lastRow="0" w:firstColumn="1" w:lastColumn="0" w:noHBand="0" w:noVBand="1"/>
      </w:tblPr>
      <w:tblGrid>
        <w:gridCol w:w="9620"/>
      </w:tblGrid>
      <w:tr w:rsidR="000047C4" w:rsidRPr="000A1A82" w14:paraId="22F7EC09" w14:textId="77777777" w:rsidTr="0057152A">
        <w:tc>
          <w:tcPr>
            <w:tcW w:w="9620" w:type="dxa"/>
            <w:shd w:val="clear" w:color="auto" w:fill="auto"/>
            <w:tcMar>
              <w:top w:w="30" w:type="dxa"/>
              <w:left w:w="80" w:type="dxa"/>
              <w:bottom w:w="45" w:type="dxa"/>
              <w:right w:w="80" w:type="dxa"/>
            </w:tcMar>
          </w:tcPr>
          <w:p w14:paraId="7B98761B" w14:textId="08E61056" w:rsidR="000047C4" w:rsidRPr="000A1A82" w:rsidRDefault="00E317AE" w:rsidP="003D79BB">
            <w:pPr>
              <w:pStyle w:val="Titre1"/>
              <w:rPr>
                <w:rFonts w:ascii="Trebuchet MS" w:eastAsia="Trebuchet MS" w:hAnsi="Trebuchet MS" w:cs="Trebuchet MS"/>
                <w:sz w:val="28"/>
                <w:lang w:val="fr-FR"/>
              </w:rPr>
            </w:pPr>
            <w:bookmarkStart w:id="75" w:name="ArtL1_CCAP-1-A34"/>
            <w:bookmarkStart w:id="76" w:name="_Toc214610585"/>
            <w:bookmarkEnd w:id="75"/>
            <w:r w:rsidRPr="000A1A82">
              <w:rPr>
                <w:rFonts w:ascii="Trebuchet MS" w:eastAsia="Trebuchet MS" w:hAnsi="Trebuchet MS" w:cs="Trebuchet MS"/>
                <w:sz w:val="28"/>
                <w:lang w:val="fr-FR"/>
              </w:rPr>
              <w:t>1</w:t>
            </w:r>
            <w:r w:rsidR="003D79BB" w:rsidRPr="000A1A82">
              <w:rPr>
                <w:rFonts w:ascii="Trebuchet MS" w:eastAsia="Trebuchet MS" w:hAnsi="Trebuchet MS" w:cs="Trebuchet MS"/>
                <w:sz w:val="28"/>
                <w:lang w:val="fr-FR"/>
              </w:rPr>
              <w:t>6</w:t>
            </w:r>
            <w:r w:rsidRPr="000A1A82">
              <w:rPr>
                <w:rFonts w:ascii="Trebuchet MS" w:eastAsia="Trebuchet MS" w:hAnsi="Trebuchet MS" w:cs="Trebuchet MS"/>
                <w:sz w:val="28"/>
                <w:lang w:val="fr-FR"/>
              </w:rPr>
              <w:t xml:space="preserve"> - Résiliation du contrat</w:t>
            </w:r>
            <w:bookmarkEnd w:id="76"/>
          </w:p>
        </w:tc>
      </w:tr>
    </w:tbl>
    <w:p w14:paraId="1C26E36C" w14:textId="77777777" w:rsidR="000047C4" w:rsidRPr="000A1A82" w:rsidRDefault="00E317AE">
      <w:pPr>
        <w:spacing w:line="60" w:lineRule="exact"/>
        <w:rPr>
          <w:rFonts w:ascii="Trebuchet MS" w:hAnsi="Trebuchet MS"/>
          <w:sz w:val="6"/>
        </w:rPr>
      </w:pPr>
      <w:r w:rsidRPr="000A1A82">
        <w:rPr>
          <w:rFonts w:ascii="Trebuchet MS" w:hAnsi="Trebuchet MS"/>
        </w:rPr>
        <w:t xml:space="preserve"> </w:t>
      </w:r>
    </w:p>
    <w:p w14:paraId="1AEF6B05" w14:textId="7BB60BAC" w:rsidR="000047C4" w:rsidRPr="000A1A82" w:rsidRDefault="00E317AE">
      <w:pPr>
        <w:pStyle w:val="Titre2"/>
        <w:spacing w:after="100"/>
        <w:ind w:left="280"/>
        <w:rPr>
          <w:rFonts w:ascii="Trebuchet MS" w:eastAsia="Trebuchet MS" w:hAnsi="Trebuchet MS" w:cs="Trebuchet MS"/>
          <w:i w:val="0"/>
          <w:color w:val="000000"/>
          <w:sz w:val="24"/>
          <w:lang w:val="fr-FR"/>
        </w:rPr>
      </w:pPr>
      <w:bookmarkStart w:id="77" w:name="ArtL2_CCAP-1-A34.1"/>
      <w:bookmarkStart w:id="78" w:name="_Toc214610586"/>
      <w:bookmarkEnd w:id="77"/>
      <w:r w:rsidRPr="000A1A82">
        <w:rPr>
          <w:rFonts w:ascii="Trebuchet MS" w:eastAsia="Trebuchet MS" w:hAnsi="Trebuchet MS" w:cs="Trebuchet MS"/>
          <w:i w:val="0"/>
          <w:color w:val="000000"/>
          <w:sz w:val="24"/>
          <w:lang w:val="fr-FR"/>
        </w:rPr>
        <w:t>1</w:t>
      </w:r>
      <w:r w:rsidR="003D79BB" w:rsidRPr="000A1A82">
        <w:rPr>
          <w:rFonts w:ascii="Trebuchet MS" w:eastAsia="Trebuchet MS" w:hAnsi="Trebuchet MS" w:cs="Trebuchet MS"/>
          <w:i w:val="0"/>
          <w:color w:val="000000"/>
          <w:sz w:val="24"/>
          <w:lang w:val="fr-FR"/>
        </w:rPr>
        <w:t>6</w:t>
      </w:r>
      <w:r w:rsidRPr="000A1A82">
        <w:rPr>
          <w:rFonts w:ascii="Trebuchet MS" w:eastAsia="Trebuchet MS" w:hAnsi="Trebuchet MS" w:cs="Trebuchet MS"/>
          <w:i w:val="0"/>
          <w:color w:val="000000"/>
          <w:sz w:val="24"/>
          <w:lang w:val="fr-FR"/>
        </w:rPr>
        <w:t>.1 - Conditions de résiliation de l'accord-cadre</w:t>
      </w:r>
      <w:bookmarkEnd w:id="78"/>
    </w:p>
    <w:p w14:paraId="6DE96EEA" w14:textId="77777777" w:rsidR="000047C4" w:rsidRPr="000A1A82" w:rsidRDefault="00E317AE" w:rsidP="00CC2DD7">
      <w:pPr>
        <w:pStyle w:val="ParagrapheIndent2"/>
        <w:spacing w:after="240"/>
        <w:jc w:val="both"/>
        <w:rPr>
          <w:color w:val="000000"/>
          <w:lang w:val="fr-FR"/>
        </w:rPr>
      </w:pPr>
      <w:r w:rsidRPr="000A1A82">
        <w:rPr>
          <w:color w:val="000000"/>
          <w:lang w:val="fr-FR"/>
        </w:rPr>
        <w:t>Les conditions de résiliation de l'accord-cadre sont définies aux articles 38 à 45 du CCAG-FCS.</w:t>
      </w:r>
    </w:p>
    <w:p w14:paraId="2F50E784" w14:textId="1B891BC4" w:rsidR="000047C4" w:rsidRPr="000A1A82" w:rsidRDefault="00807A54" w:rsidP="00CC2DD7">
      <w:pPr>
        <w:pStyle w:val="ParagrapheIndent2"/>
        <w:spacing w:line="232" w:lineRule="exact"/>
        <w:jc w:val="both"/>
        <w:rPr>
          <w:color w:val="000000"/>
          <w:lang w:val="fr-FR"/>
        </w:rPr>
      </w:pPr>
      <w:r w:rsidRPr="000A1A82">
        <w:rPr>
          <w:color w:val="000000"/>
          <w:lang w:val="fr-FR"/>
        </w:rPr>
        <w:t>En</w:t>
      </w:r>
      <w:r w:rsidR="00E317AE" w:rsidRPr="000A1A82">
        <w:rPr>
          <w:color w:val="000000"/>
          <w:lang w:val="fr-FR"/>
        </w:rPr>
        <w:t xml:space="preserve"> cas de résiliation pour motif d’intérêt général, le titulaire ne percevra aucune indemnité y compris sur la partie forfaitaire de l'accord-cadre.</w:t>
      </w:r>
    </w:p>
    <w:p w14:paraId="15A64B75" w14:textId="77777777" w:rsidR="00807A54" w:rsidRPr="000A1A82" w:rsidRDefault="00807A54" w:rsidP="00CC2DD7">
      <w:pPr>
        <w:pStyle w:val="ParagrapheIndent2"/>
        <w:spacing w:after="240" w:line="232" w:lineRule="exact"/>
        <w:jc w:val="both"/>
        <w:rPr>
          <w:color w:val="000000"/>
          <w:lang w:val="fr-FR"/>
        </w:rPr>
      </w:pPr>
    </w:p>
    <w:p w14:paraId="07B71C87" w14:textId="3D094298" w:rsidR="000047C4" w:rsidRPr="000A1A82" w:rsidRDefault="00E317AE" w:rsidP="00CC2DD7">
      <w:pPr>
        <w:pStyle w:val="ParagrapheIndent2"/>
        <w:spacing w:after="240" w:line="232" w:lineRule="exact"/>
        <w:jc w:val="both"/>
        <w:rPr>
          <w:color w:val="000000"/>
          <w:szCs w:val="20"/>
          <w:lang w:val="fr-FR"/>
        </w:rPr>
      </w:pPr>
      <w:r w:rsidRPr="000A1A82">
        <w:rPr>
          <w:color w:val="000000"/>
          <w:lang w:val="fr-FR"/>
        </w:rPr>
        <w:t xml:space="preserve">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w:t>
      </w:r>
      <w:r w:rsidRPr="000A1A82">
        <w:rPr>
          <w:color w:val="000000"/>
          <w:szCs w:val="20"/>
          <w:lang w:val="fr-FR"/>
        </w:rPr>
        <w:t>résilié aux torts du titulaire.</w:t>
      </w:r>
    </w:p>
    <w:p w14:paraId="274CA626" w14:textId="0D30EF11" w:rsidR="000A1A82" w:rsidRPr="000A1A82" w:rsidRDefault="000A1A82" w:rsidP="000A1A82">
      <w:pPr>
        <w:rPr>
          <w:rFonts w:ascii="Trebuchet MS" w:hAnsi="Trebuchet MS"/>
          <w:sz w:val="20"/>
          <w:szCs w:val="20"/>
          <w:lang w:val="fr-FR"/>
        </w:rPr>
      </w:pPr>
    </w:p>
    <w:p w14:paraId="66C7EB32" w14:textId="5C7F2D7A" w:rsidR="000A1A82" w:rsidRPr="000A1A82" w:rsidRDefault="000A1A82" w:rsidP="000A1A82">
      <w:pPr>
        <w:rPr>
          <w:rFonts w:ascii="Trebuchet MS" w:hAnsi="Trebuchet MS"/>
          <w:sz w:val="20"/>
          <w:szCs w:val="20"/>
          <w:lang w:val="fr-FR"/>
        </w:rPr>
      </w:pPr>
      <w:r w:rsidRPr="000A1A82">
        <w:rPr>
          <w:rFonts w:ascii="Trebuchet MS" w:hAnsi="Trebuchet MS"/>
          <w:sz w:val="20"/>
          <w:szCs w:val="20"/>
          <w:lang w:val="fr-FR"/>
        </w:rPr>
        <w:t xml:space="preserve">En dérogation à l’article 41.2 du CCAG FCS, En cas de non-respect répété des règles d'hygiène imposées par la réglementation en vigueur, le titulaire encourt la résiliation pour faute </w:t>
      </w:r>
      <w:r>
        <w:rPr>
          <w:rFonts w:ascii="Trebuchet MS" w:hAnsi="Trebuchet MS"/>
          <w:sz w:val="20"/>
          <w:szCs w:val="20"/>
          <w:lang w:val="fr-FR"/>
        </w:rPr>
        <w:t>sans mise en demeure préalable.</w:t>
      </w:r>
    </w:p>
    <w:p w14:paraId="29501C3E" w14:textId="23F706D4" w:rsidR="000A1A82" w:rsidRPr="000A1A82" w:rsidRDefault="000A1A82" w:rsidP="000A1A82">
      <w:pPr>
        <w:rPr>
          <w:rFonts w:ascii="Trebuchet MS" w:hAnsi="Trebuchet MS"/>
          <w:sz w:val="20"/>
          <w:szCs w:val="20"/>
          <w:lang w:val="fr-FR"/>
        </w:rPr>
      </w:pPr>
      <w:r w:rsidRPr="000A1A82">
        <w:rPr>
          <w:rFonts w:ascii="Trebuchet MS" w:hAnsi="Trebuchet MS"/>
          <w:sz w:val="20"/>
          <w:szCs w:val="20"/>
          <w:lang w:val="fr-FR"/>
        </w:rPr>
        <w:t xml:space="preserve"> </w:t>
      </w:r>
    </w:p>
    <w:p w14:paraId="04BA8609" w14:textId="77777777" w:rsidR="000A1A82" w:rsidRPr="000A1A82" w:rsidRDefault="000A1A82" w:rsidP="000A1A82">
      <w:pPr>
        <w:rPr>
          <w:lang w:val="fr-FR"/>
        </w:rPr>
      </w:pPr>
    </w:p>
    <w:p w14:paraId="16CE09E3" w14:textId="77777777" w:rsidR="000047C4" w:rsidRPr="000A1A82" w:rsidRDefault="00E317AE" w:rsidP="00CC2DD7">
      <w:pPr>
        <w:pStyle w:val="ParagrapheIndent2"/>
        <w:spacing w:after="240" w:line="232" w:lineRule="exact"/>
        <w:jc w:val="both"/>
        <w:rPr>
          <w:color w:val="000000"/>
          <w:u w:val="single"/>
          <w:lang w:val="fr-FR"/>
        </w:rPr>
      </w:pPr>
      <w:r w:rsidRPr="000A1A82">
        <w:rPr>
          <w:color w:val="000000"/>
          <w:u w:val="single"/>
          <w:lang w:val="fr-FR"/>
        </w:rPr>
        <w:t>Le pouvoir adjudicateur se réserve la possibilité de faire exécuter par un tiers les prestations aux frais et risques du titulaire.</w:t>
      </w:r>
    </w:p>
    <w:p w14:paraId="519327A0" w14:textId="51D47E04" w:rsidR="000047C4" w:rsidRPr="000A1A82" w:rsidRDefault="00E317AE" w:rsidP="00CC2DD7">
      <w:pPr>
        <w:pStyle w:val="Titre2"/>
        <w:spacing w:after="100"/>
        <w:ind w:left="280"/>
        <w:jc w:val="both"/>
        <w:rPr>
          <w:rFonts w:ascii="Trebuchet MS" w:eastAsia="Trebuchet MS" w:hAnsi="Trebuchet MS" w:cs="Trebuchet MS"/>
          <w:i w:val="0"/>
          <w:color w:val="000000"/>
          <w:sz w:val="24"/>
          <w:lang w:val="fr-FR"/>
        </w:rPr>
      </w:pPr>
      <w:bookmarkStart w:id="79" w:name="ArtL2_CCAP-1-A34.2"/>
      <w:bookmarkStart w:id="80" w:name="ArtL2_CCAP-1-A34.3"/>
      <w:bookmarkStart w:id="81" w:name="_Toc214610587"/>
      <w:bookmarkEnd w:id="79"/>
      <w:bookmarkEnd w:id="80"/>
      <w:r w:rsidRPr="000A1A82">
        <w:rPr>
          <w:rFonts w:ascii="Trebuchet MS" w:eastAsia="Trebuchet MS" w:hAnsi="Trebuchet MS" w:cs="Trebuchet MS"/>
          <w:i w:val="0"/>
          <w:color w:val="000000"/>
          <w:sz w:val="24"/>
          <w:lang w:val="fr-FR"/>
        </w:rPr>
        <w:t>1</w:t>
      </w:r>
      <w:r w:rsidR="003D79BB" w:rsidRPr="000A1A82">
        <w:rPr>
          <w:rFonts w:ascii="Trebuchet MS" w:eastAsia="Trebuchet MS" w:hAnsi="Trebuchet MS" w:cs="Trebuchet MS"/>
          <w:i w:val="0"/>
          <w:color w:val="000000"/>
          <w:sz w:val="24"/>
          <w:lang w:val="fr-FR"/>
        </w:rPr>
        <w:t>6</w:t>
      </w:r>
      <w:r w:rsidRPr="000A1A82">
        <w:rPr>
          <w:rFonts w:ascii="Trebuchet MS" w:eastAsia="Trebuchet MS" w:hAnsi="Trebuchet MS" w:cs="Trebuchet MS"/>
          <w:i w:val="0"/>
          <w:color w:val="000000"/>
          <w:sz w:val="24"/>
          <w:lang w:val="fr-FR"/>
        </w:rPr>
        <w:t>.</w:t>
      </w:r>
      <w:r w:rsidR="0057152A" w:rsidRPr="000A1A82">
        <w:rPr>
          <w:rFonts w:ascii="Trebuchet MS" w:eastAsia="Trebuchet MS" w:hAnsi="Trebuchet MS" w:cs="Trebuchet MS"/>
          <w:i w:val="0"/>
          <w:color w:val="000000"/>
          <w:sz w:val="24"/>
          <w:lang w:val="fr-FR"/>
        </w:rPr>
        <w:t>2</w:t>
      </w:r>
      <w:r w:rsidRPr="000A1A82">
        <w:rPr>
          <w:rFonts w:ascii="Trebuchet MS" w:eastAsia="Trebuchet MS" w:hAnsi="Trebuchet MS" w:cs="Trebuchet MS"/>
          <w:i w:val="0"/>
          <w:color w:val="000000"/>
          <w:sz w:val="24"/>
          <w:lang w:val="fr-FR"/>
        </w:rPr>
        <w:t xml:space="preserve"> - Redressement ou liquidation judiciaire</w:t>
      </w:r>
      <w:bookmarkEnd w:id="81"/>
    </w:p>
    <w:p w14:paraId="15640FC0" w14:textId="77777777" w:rsidR="000047C4" w:rsidRPr="000A1A82" w:rsidRDefault="00E317AE" w:rsidP="00CC2DD7">
      <w:pPr>
        <w:pStyle w:val="ParagrapheIndent2"/>
        <w:spacing w:line="232" w:lineRule="exact"/>
        <w:jc w:val="both"/>
        <w:rPr>
          <w:color w:val="000000"/>
          <w:lang w:val="fr-FR"/>
        </w:rPr>
      </w:pPr>
      <w:r w:rsidRPr="000A1A82">
        <w:rPr>
          <w:color w:val="000000"/>
          <w:lang w:val="fr-FR"/>
        </w:rPr>
        <w:t>Le jugement instituant le redressement ou la liquidation judiciaire est notifié immédiatement au pouvoir adjudicateur par le titulaire de l'accord-cadre. Il en va de même de tout jugement ou décision susceptible d'avoir un effet sur l'exécution de l'accord-cadre.</w:t>
      </w:r>
    </w:p>
    <w:p w14:paraId="3ABCFE6F" w14:textId="77777777" w:rsidR="000047C4" w:rsidRPr="000A1A82" w:rsidRDefault="000047C4" w:rsidP="00CC2DD7">
      <w:pPr>
        <w:pStyle w:val="ParagrapheIndent2"/>
        <w:spacing w:line="232" w:lineRule="exact"/>
        <w:jc w:val="both"/>
        <w:rPr>
          <w:color w:val="000000"/>
          <w:lang w:val="fr-FR"/>
        </w:rPr>
      </w:pPr>
    </w:p>
    <w:p w14:paraId="7F79BF50" w14:textId="77777777" w:rsidR="000047C4" w:rsidRPr="000A1A82" w:rsidRDefault="00E317AE" w:rsidP="00CC2DD7">
      <w:pPr>
        <w:pStyle w:val="ParagrapheIndent2"/>
        <w:spacing w:line="232" w:lineRule="exact"/>
        <w:jc w:val="both"/>
        <w:rPr>
          <w:color w:val="000000"/>
          <w:lang w:val="fr-FR"/>
        </w:rPr>
      </w:pPr>
      <w:r w:rsidRPr="000A1A82">
        <w:rPr>
          <w:color w:val="000000"/>
          <w:lang w:val="fr-FR"/>
        </w:rPr>
        <w:t>Le pouvoir adjudicateur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CAD5BD7" w14:textId="77777777" w:rsidR="000047C4" w:rsidRPr="000A1A82" w:rsidRDefault="000047C4" w:rsidP="00CC2DD7">
      <w:pPr>
        <w:pStyle w:val="ParagrapheIndent2"/>
        <w:spacing w:line="232" w:lineRule="exact"/>
        <w:jc w:val="both"/>
        <w:rPr>
          <w:color w:val="000000"/>
          <w:lang w:val="fr-FR"/>
        </w:rPr>
      </w:pPr>
    </w:p>
    <w:p w14:paraId="21A94A02" w14:textId="77777777" w:rsidR="000047C4" w:rsidRPr="000A1A82" w:rsidRDefault="00E317AE" w:rsidP="00CC2DD7">
      <w:pPr>
        <w:pStyle w:val="ParagrapheIndent2"/>
        <w:spacing w:line="232" w:lineRule="exact"/>
        <w:jc w:val="both"/>
        <w:rPr>
          <w:color w:val="000000"/>
          <w:lang w:val="fr-FR"/>
        </w:rPr>
      </w:pPr>
      <w:r w:rsidRPr="000A1A82">
        <w:rPr>
          <w:color w:val="000000"/>
          <w:lang w:val="fr-FR"/>
        </w:rPr>
        <w:t>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liquidateur une prolongation, ou lui a imparti un délai plus court.</w:t>
      </w:r>
    </w:p>
    <w:p w14:paraId="7688EECA" w14:textId="77777777" w:rsidR="000047C4" w:rsidRPr="000A1A82" w:rsidRDefault="000047C4" w:rsidP="00CC2DD7">
      <w:pPr>
        <w:pStyle w:val="ParagrapheIndent2"/>
        <w:spacing w:line="232" w:lineRule="exact"/>
        <w:jc w:val="both"/>
        <w:rPr>
          <w:color w:val="000000"/>
          <w:lang w:val="fr-FR"/>
        </w:rPr>
      </w:pPr>
    </w:p>
    <w:p w14:paraId="7E3DA0D5" w14:textId="77777777" w:rsidR="000047C4" w:rsidRPr="000A1A82" w:rsidRDefault="00E317AE" w:rsidP="00CC2DD7">
      <w:pPr>
        <w:pStyle w:val="ParagrapheIndent2"/>
        <w:spacing w:after="240" w:line="232" w:lineRule="exact"/>
        <w:jc w:val="both"/>
        <w:rPr>
          <w:color w:val="000000"/>
          <w:lang w:val="fr-FR"/>
        </w:rPr>
      </w:pPr>
      <w:r w:rsidRPr="000A1A82">
        <w:rPr>
          <w:color w:val="000000"/>
          <w:lang w:val="fr-FR"/>
        </w:rPr>
        <w:t>La résiliation prend effet à la date de décision de l'administrateur, du liquidateur ou du titulaire de renoncer à poursuivre l'exécution de l'accord-cadre, ou à l'expiration du délai d'un mois ci-dessus. Elle n'ouvre droit, pour le titulaire, à aucune indemnité.</w:t>
      </w:r>
    </w:p>
    <w:tbl>
      <w:tblPr>
        <w:tblW w:w="0" w:type="auto"/>
        <w:tblLayout w:type="fixed"/>
        <w:tblLook w:val="04A0" w:firstRow="1" w:lastRow="0" w:firstColumn="1" w:lastColumn="0" w:noHBand="0" w:noVBand="1"/>
      </w:tblPr>
      <w:tblGrid>
        <w:gridCol w:w="9620"/>
      </w:tblGrid>
      <w:tr w:rsidR="000047C4" w:rsidRPr="000A1A82" w14:paraId="2288A880" w14:textId="77777777" w:rsidTr="0057152A">
        <w:tc>
          <w:tcPr>
            <w:tcW w:w="9620" w:type="dxa"/>
            <w:shd w:val="clear" w:color="auto" w:fill="auto"/>
            <w:tcMar>
              <w:top w:w="30" w:type="dxa"/>
              <w:left w:w="80" w:type="dxa"/>
              <w:bottom w:w="45" w:type="dxa"/>
              <w:right w:w="80" w:type="dxa"/>
            </w:tcMar>
          </w:tcPr>
          <w:p w14:paraId="1D50097C" w14:textId="69A2DD46" w:rsidR="000047C4" w:rsidRPr="000A1A82" w:rsidRDefault="00E317AE" w:rsidP="003D79BB">
            <w:pPr>
              <w:pStyle w:val="Titre1"/>
              <w:rPr>
                <w:rFonts w:ascii="Trebuchet MS" w:eastAsia="Trebuchet MS" w:hAnsi="Trebuchet MS" w:cs="Trebuchet MS"/>
                <w:sz w:val="28"/>
                <w:lang w:val="fr-FR"/>
              </w:rPr>
            </w:pPr>
            <w:bookmarkStart w:id="82" w:name="ArtL1_CCAP-1-A35"/>
            <w:bookmarkStart w:id="83" w:name="_Toc214610588"/>
            <w:bookmarkEnd w:id="82"/>
            <w:r w:rsidRPr="000A1A82">
              <w:rPr>
                <w:rFonts w:ascii="Trebuchet MS" w:eastAsia="Trebuchet MS" w:hAnsi="Trebuchet MS" w:cs="Trebuchet MS"/>
                <w:sz w:val="28"/>
                <w:lang w:val="fr-FR"/>
              </w:rPr>
              <w:t>1</w:t>
            </w:r>
            <w:r w:rsidR="003D79BB" w:rsidRPr="000A1A82">
              <w:rPr>
                <w:rFonts w:ascii="Trebuchet MS" w:eastAsia="Trebuchet MS" w:hAnsi="Trebuchet MS" w:cs="Trebuchet MS"/>
                <w:sz w:val="28"/>
                <w:lang w:val="fr-FR"/>
              </w:rPr>
              <w:t>7</w:t>
            </w:r>
            <w:r w:rsidRPr="000A1A82">
              <w:rPr>
                <w:rFonts w:ascii="Trebuchet MS" w:eastAsia="Trebuchet MS" w:hAnsi="Trebuchet MS" w:cs="Trebuchet MS"/>
                <w:sz w:val="28"/>
                <w:lang w:val="fr-FR"/>
              </w:rPr>
              <w:t xml:space="preserve"> - Règlement des litiges et langues</w:t>
            </w:r>
            <w:bookmarkEnd w:id="83"/>
          </w:p>
        </w:tc>
      </w:tr>
    </w:tbl>
    <w:p w14:paraId="6FB4F0CB" w14:textId="77777777" w:rsidR="000047C4" w:rsidRPr="000A1A82" w:rsidRDefault="00E317AE">
      <w:pPr>
        <w:spacing w:line="60" w:lineRule="exact"/>
        <w:rPr>
          <w:rFonts w:ascii="Trebuchet MS" w:hAnsi="Trebuchet MS"/>
          <w:sz w:val="6"/>
        </w:rPr>
      </w:pPr>
      <w:r w:rsidRPr="000A1A82">
        <w:rPr>
          <w:rFonts w:ascii="Trebuchet MS" w:hAnsi="Trebuchet MS"/>
        </w:rPr>
        <w:t xml:space="preserve"> </w:t>
      </w:r>
    </w:p>
    <w:p w14:paraId="0B8681BA" w14:textId="3D806D68" w:rsidR="000047C4" w:rsidRPr="000A1A82" w:rsidRDefault="00E317AE" w:rsidP="00CC2DD7">
      <w:pPr>
        <w:pStyle w:val="ParagrapheIndent1"/>
        <w:spacing w:line="232" w:lineRule="exact"/>
        <w:jc w:val="both"/>
        <w:rPr>
          <w:color w:val="000000"/>
          <w:lang w:val="fr-FR"/>
        </w:rPr>
      </w:pPr>
      <w:r w:rsidRPr="000A1A82">
        <w:rPr>
          <w:color w:val="000000"/>
          <w:lang w:val="fr-FR"/>
        </w:rPr>
        <w:t xml:space="preserve">Toute contestation relative à l'exécution du présent marché sera de la compétence exclusive </w:t>
      </w:r>
      <w:r w:rsidR="00A27A54" w:rsidRPr="000A1A82">
        <w:rPr>
          <w:color w:val="000000"/>
          <w:lang w:val="fr-FR"/>
        </w:rPr>
        <w:t>du Tribunal</w:t>
      </w:r>
      <w:r w:rsidRPr="000A1A82">
        <w:rPr>
          <w:color w:val="000000"/>
          <w:lang w:val="fr-FR"/>
        </w:rPr>
        <w:t xml:space="preserve"> Judiciaire de Marseille.</w:t>
      </w:r>
    </w:p>
    <w:p w14:paraId="422B784A" w14:textId="77777777" w:rsidR="000047C4" w:rsidRPr="000A1A82" w:rsidRDefault="000047C4" w:rsidP="00CC2DD7">
      <w:pPr>
        <w:pStyle w:val="ParagrapheIndent1"/>
        <w:spacing w:line="232" w:lineRule="exact"/>
        <w:jc w:val="both"/>
        <w:rPr>
          <w:color w:val="000000"/>
          <w:lang w:val="fr-FR"/>
        </w:rPr>
      </w:pPr>
    </w:p>
    <w:p w14:paraId="18B27FCF" w14:textId="43448078" w:rsidR="000047C4" w:rsidRPr="000A1A82" w:rsidRDefault="00E317AE" w:rsidP="00CC2DD7">
      <w:pPr>
        <w:pStyle w:val="ParagrapheIndent1"/>
        <w:spacing w:after="240" w:line="232" w:lineRule="exact"/>
        <w:jc w:val="both"/>
        <w:rPr>
          <w:color w:val="000000"/>
          <w:lang w:val="fr-FR"/>
        </w:rPr>
      </w:pPr>
      <w:r w:rsidRPr="000A1A82">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75DCE4A5" w14:textId="6F2BA99B" w:rsidR="0057152A" w:rsidRPr="000A1A82" w:rsidRDefault="0057152A" w:rsidP="003D79BB">
      <w:pPr>
        <w:pStyle w:val="Titre1"/>
        <w:rPr>
          <w:rFonts w:ascii="Trebuchet MS" w:eastAsia="Trebuchet MS" w:hAnsi="Trebuchet MS" w:cs="Trebuchet MS"/>
          <w:sz w:val="28"/>
          <w:lang w:val="fr-FR"/>
        </w:rPr>
      </w:pPr>
      <w:bookmarkStart w:id="84" w:name="_Toc137127377"/>
      <w:bookmarkStart w:id="85" w:name="_Toc137127454"/>
      <w:bookmarkStart w:id="86" w:name="_Toc214610589"/>
      <w:r w:rsidRPr="000A1A82">
        <w:rPr>
          <w:rFonts w:ascii="Trebuchet MS" w:eastAsia="Trebuchet MS" w:hAnsi="Trebuchet MS" w:cs="Trebuchet MS"/>
          <w:sz w:val="28"/>
          <w:lang w:val="fr-FR"/>
        </w:rPr>
        <w:t>1</w:t>
      </w:r>
      <w:r w:rsidR="003D79BB" w:rsidRPr="000A1A82">
        <w:rPr>
          <w:rFonts w:ascii="Trebuchet MS" w:eastAsia="Trebuchet MS" w:hAnsi="Trebuchet MS" w:cs="Trebuchet MS"/>
          <w:sz w:val="28"/>
          <w:lang w:val="fr-FR"/>
        </w:rPr>
        <w:t xml:space="preserve">8 - </w:t>
      </w:r>
      <w:r w:rsidRPr="000A1A82">
        <w:rPr>
          <w:rFonts w:ascii="Trebuchet MS" w:eastAsia="Trebuchet MS" w:hAnsi="Trebuchet MS" w:cs="Trebuchet MS"/>
          <w:sz w:val="28"/>
          <w:lang w:val="fr-FR"/>
        </w:rPr>
        <w:t>Clauses de confidentialité et de sécurité</w:t>
      </w:r>
      <w:bookmarkEnd w:id="84"/>
      <w:bookmarkEnd w:id="85"/>
      <w:bookmarkEnd w:id="86"/>
    </w:p>
    <w:p w14:paraId="79168A87" w14:textId="37AB59DA" w:rsidR="002C4B7E" w:rsidRPr="000A1A82" w:rsidRDefault="002C4B7E" w:rsidP="002C4B7E">
      <w:pPr>
        <w:rPr>
          <w:rFonts w:ascii="Trebuchet MS" w:eastAsia="Trebuchet MS" w:hAnsi="Trebuchet MS"/>
          <w:lang w:val="fr-FR"/>
        </w:rPr>
      </w:pPr>
    </w:p>
    <w:p w14:paraId="18B5ECBA" w14:textId="77777777" w:rsidR="002C4B7E" w:rsidRPr="000A1A82" w:rsidRDefault="002C4B7E" w:rsidP="002C4B7E">
      <w:pPr>
        <w:pStyle w:val="ParagrapheIndent1"/>
        <w:jc w:val="both"/>
        <w:rPr>
          <w:color w:val="000000"/>
          <w:lang w:val="fr-FR"/>
        </w:rPr>
      </w:pPr>
      <w:r w:rsidRPr="000A1A82">
        <w:rPr>
          <w:color w:val="000000"/>
          <w:lang w:val="fr-FR"/>
        </w:rPr>
        <w:t>Le présent marché comporte une obligation de confidentialité telle que prévue à l'article 5.1 du CCAG-FCS. Les prestations sont soumises à des mesures de sécurité conformément à l'article 5.3 du CCAG-FCS.</w:t>
      </w:r>
    </w:p>
    <w:p w14:paraId="164765AD" w14:textId="77777777" w:rsidR="002C4B7E" w:rsidRPr="000A1A82" w:rsidRDefault="002C4B7E" w:rsidP="002C4B7E">
      <w:pPr>
        <w:jc w:val="both"/>
        <w:rPr>
          <w:rFonts w:ascii="Trebuchet MS" w:hAnsi="Trebuchet MS"/>
          <w:lang w:val="fr-FR"/>
        </w:rPr>
      </w:pPr>
    </w:p>
    <w:p w14:paraId="163DC413" w14:textId="77777777" w:rsidR="002C4B7E" w:rsidRPr="000A1A82" w:rsidRDefault="002C4B7E" w:rsidP="002C4B7E">
      <w:pPr>
        <w:pStyle w:val="ParagrapheIndent1"/>
        <w:spacing w:line="232" w:lineRule="exact"/>
        <w:jc w:val="both"/>
        <w:rPr>
          <w:color w:val="000000"/>
          <w:lang w:val="fr-FR"/>
        </w:rPr>
      </w:pPr>
      <w:r w:rsidRPr="000A1A82">
        <w:rPr>
          <w:color w:val="000000"/>
          <w:lang w:val="fr-FR"/>
        </w:rPr>
        <w:t>Le titulaire doit informer ses sous-traitants des obligations de confidentialité et/ou des mesures de sécurité.</w:t>
      </w:r>
    </w:p>
    <w:p w14:paraId="43A2DF48" w14:textId="77777777" w:rsidR="002C4B7E" w:rsidRPr="000A1A82" w:rsidRDefault="002C4B7E" w:rsidP="002C4B7E">
      <w:pPr>
        <w:rPr>
          <w:rFonts w:ascii="Trebuchet MS" w:eastAsia="Trebuchet MS" w:hAnsi="Trebuchet MS"/>
          <w:lang w:val="fr-FR"/>
        </w:rPr>
      </w:pPr>
    </w:p>
    <w:p w14:paraId="53F1C84D" w14:textId="292DF29A" w:rsidR="006A7BF2" w:rsidRPr="000A1A82" w:rsidRDefault="006A7BF2" w:rsidP="006A7BF2">
      <w:pPr>
        <w:rPr>
          <w:rFonts w:ascii="Trebuchet MS" w:eastAsia="Trebuchet MS" w:hAnsi="Trebuchet MS" w:cs="Trebuchet MS"/>
          <w:color w:val="000000"/>
          <w:sz w:val="20"/>
          <w:lang w:val="fr-FR"/>
        </w:rPr>
      </w:pPr>
      <w:r w:rsidRPr="000A1A82">
        <w:rPr>
          <w:rFonts w:ascii="Trebuchet MS" w:eastAsia="Trebuchet MS" w:hAnsi="Trebuchet MS" w:cs="Trebuchet MS"/>
          <w:color w:val="000000"/>
          <w:sz w:val="20"/>
          <w:lang w:val="fr-FR"/>
        </w:rPr>
        <w:br/>
      </w:r>
      <w:r w:rsidRPr="000A1A82">
        <w:rPr>
          <w:rFonts w:ascii="Trebuchet MS" w:eastAsia="Trebuchet MS" w:hAnsi="Trebuchet MS" w:cs="Trebuchet MS"/>
          <w:b/>
          <w:bCs/>
          <w:iCs/>
          <w:color w:val="000000"/>
          <w:szCs w:val="28"/>
          <w:lang w:val="fr-FR"/>
        </w:rPr>
        <w:t>1</w:t>
      </w:r>
      <w:r w:rsidR="00F319A1" w:rsidRPr="000A1A82">
        <w:rPr>
          <w:rFonts w:ascii="Trebuchet MS" w:eastAsia="Trebuchet MS" w:hAnsi="Trebuchet MS" w:cs="Trebuchet MS"/>
          <w:b/>
          <w:bCs/>
          <w:iCs/>
          <w:color w:val="000000"/>
          <w:szCs w:val="28"/>
          <w:lang w:val="fr-FR"/>
        </w:rPr>
        <w:t xml:space="preserve">8.1 - </w:t>
      </w:r>
      <w:r w:rsidRPr="000A1A82">
        <w:rPr>
          <w:rFonts w:ascii="Trebuchet MS" w:eastAsia="Trebuchet MS" w:hAnsi="Trebuchet MS" w:cs="Trebuchet MS"/>
          <w:b/>
          <w:bCs/>
          <w:iCs/>
          <w:color w:val="000000"/>
          <w:szCs w:val="28"/>
          <w:lang w:val="fr-FR"/>
        </w:rPr>
        <w:t>Clause de confidentialité</w:t>
      </w:r>
      <w:r w:rsidRPr="000A1A82">
        <w:rPr>
          <w:rFonts w:ascii="Trebuchet MS" w:eastAsia="Trebuchet MS" w:hAnsi="Trebuchet MS" w:cs="Trebuchet MS"/>
          <w:b/>
          <w:bCs/>
          <w:iCs/>
          <w:color w:val="000000"/>
          <w:szCs w:val="28"/>
          <w:lang w:val="fr-FR"/>
        </w:rPr>
        <w:br/>
      </w:r>
      <w:r w:rsidRPr="000A1A82">
        <w:rPr>
          <w:rFonts w:ascii="Trebuchet MS" w:eastAsia="Trebuchet MS" w:hAnsi="Trebuchet MS" w:cs="Trebuchet MS"/>
          <w:color w:val="000000"/>
          <w:sz w:val="20"/>
          <w:lang w:val="fr-FR"/>
        </w:rPr>
        <w:br/>
        <w:t>Le titulaire considérera comme strictement confidentielle, et s'interdit de divulguer, toute information, document, donnée ou concept dont il pourra avoir connaissance à l'occasion de l'exécution du présent contrat. Pour l'application de la présente clause, le titulaire répond de ses salariés comme de lui-même. Le titulaire, toutefois, ne saurait être tenu pour responsable d'aucune divulgation si les éléments divulgués étaient dans le domaine public à la date de la divulgation, ou, s'il en avait connaissance, ou les obtenait de tiers par des moyens légitimes.</w:t>
      </w:r>
      <w:r w:rsidRPr="000A1A82">
        <w:rPr>
          <w:rFonts w:ascii="Trebuchet MS" w:eastAsia="Trebuchet MS" w:hAnsi="Trebuchet MS" w:cs="Trebuchet MS"/>
          <w:color w:val="000000"/>
          <w:sz w:val="20"/>
          <w:lang w:val="fr-FR"/>
        </w:rPr>
        <w:br/>
      </w:r>
      <w:r w:rsidRPr="000A1A82">
        <w:rPr>
          <w:rFonts w:ascii="Trebuchet MS" w:eastAsia="Trebuchet MS" w:hAnsi="Trebuchet MS" w:cs="Trebuchet MS"/>
          <w:color w:val="000000"/>
          <w:sz w:val="20"/>
          <w:lang w:val="fr-FR"/>
        </w:rPr>
        <w:br/>
        <w:t>Les supports informatiques et documents fournis par la CPCAM des Bouches-du-Rhône à la société restent la propriété de la CPCAM des Bouches-du-Rhône.</w:t>
      </w:r>
      <w:r w:rsidRPr="000A1A82">
        <w:rPr>
          <w:rFonts w:ascii="Trebuchet MS" w:eastAsia="Trebuchet MS" w:hAnsi="Trebuchet MS" w:cs="Trebuchet MS"/>
          <w:color w:val="000000"/>
          <w:sz w:val="20"/>
          <w:lang w:val="fr-FR"/>
        </w:rPr>
        <w:br/>
      </w:r>
      <w:r w:rsidRPr="000A1A82">
        <w:rPr>
          <w:rFonts w:ascii="Trebuchet MS" w:eastAsia="Trebuchet MS" w:hAnsi="Trebuchet MS" w:cs="Trebuchet MS"/>
          <w:color w:val="000000"/>
          <w:sz w:val="20"/>
          <w:lang w:val="fr-FR"/>
        </w:rPr>
        <w:br/>
        <w:t>Les données contenues dans ces supports et documents sont strictement couvertes par le secret professionnel (article 226-13 du code pénal), il en va de même pour toutes les données dont la société prend connaissance à l'occasion de l'exécution du présent contrat.</w:t>
      </w:r>
      <w:r w:rsidRPr="000A1A82">
        <w:rPr>
          <w:rFonts w:ascii="Trebuchet MS" w:eastAsia="Trebuchet MS" w:hAnsi="Trebuchet MS" w:cs="Trebuchet MS"/>
          <w:color w:val="000000"/>
          <w:sz w:val="20"/>
          <w:lang w:val="fr-FR"/>
        </w:rPr>
        <w:br/>
      </w:r>
      <w:r w:rsidRPr="000A1A82">
        <w:rPr>
          <w:rFonts w:ascii="Trebuchet MS" w:eastAsia="Trebuchet MS" w:hAnsi="Trebuchet MS" w:cs="Trebuchet MS"/>
          <w:color w:val="000000"/>
          <w:sz w:val="20"/>
          <w:lang w:val="fr-FR"/>
        </w:rPr>
        <w:br/>
        <w:t>Conformément à l'article 29 de la loi du 6 janvier 1978 relative à l'Informatique, aux Fichiers et aux Libertés, la société s'engage à prendre toutes précautions utiles afin de préserver la sécurité des informations et notamment d'empêcher qu'elles ne soient déformées, endommagées ou communiquées à des personnes non autorisées.</w:t>
      </w:r>
      <w:r w:rsidRPr="000A1A82">
        <w:rPr>
          <w:rFonts w:ascii="Trebuchet MS" w:eastAsia="Trebuchet MS" w:hAnsi="Trebuchet MS" w:cs="Trebuchet MS"/>
          <w:color w:val="000000"/>
          <w:sz w:val="20"/>
          <w:lang w:val="fr-FR"/>
        </w:rPr>
        <w:br/>
      </w:r>
      <w:r w:rsidRPr="000A1A82">
        <w:rPr>
          <w:rFonts w:ascii="Trebuchet MS" w:eastAsia="Trebuchet MS" w:hAnsi="Trebuchet MS" w:cs="Trebuchet MS"/>
          <w:color w:val="000000"/>
          <w:sz w:val="20"/>
          <w:lang w:val="fr-FR"/>
        </w:rPr>
        <w:br/>
        <w:t>La société s'engage donc à respecter les obligations suivantes et à les faire respecter par son personnel :</w:t>
      </w:r>
      <w:r w:rsidRPr="000A1A82">
        <w:rPr>
          <w:rFonts w:ascii="Trebuchet MS" w:eastAsia="Trebuchet MS" w:hAnsi="Trebuchet MS" w:cs="Trebuchet MS"/>
          <w:color w:val="000000"/>
          <w:sz w:val="20"/>
          <w:lang w:val="fr-FR"/>
        </w:rPr>
        <w:br/>
      </w:r>
      <w:r w:rsidRPr="000A1A82">
        <w:rPr>
          <w:rFonts w:ascii="Trebuchet MS" w:eastAsia="Trebuchet MS" w:hAnsi="Trebuchet MS" w:cs="Trebuchet MS"/>
          <w:color w:val="000000"/>
          <w:sz w:val="20"/>
          <w:lang w:val="fr-FR"/>
        </w:rPr>
        <w:br/>
        <w:t>- ne prendre aucune copie des documents et supports d'informations qui lui sont confiés, à l'exception de celles nécessaires à l'exécution de la prestation prévue au présent contrat, l'accord préalable du propriétaire du fichier est nécessaire ;</w:t>
      </w:r>
      <w:r w:rsidRPr="000A1A82">
        <w:rPr>
          <w:rFonts w:ascii="Trebuchet MS" w:eastAsia="Trebuchet MS" w:hAnsi="Trebuchet MS" w:cs="Trebuchet MS"/>
          <w:color w:val="000000"/>
          <w:sz w:val="20"/>
          <w:lang w:val="fr-FR"/>
        </w:rPr>
        <w:br/>
      </w:r>
      <w:r w:rsidRPr="000A1A82">
        <w:rPr>
          <w:rFonts w:ascii="Trebuchet MS" w:eastAsia="Trebuchet MS" w:hAnsi="Trebuchet MS" w:cs="Trebuchet MS"/>
          <w:color w:val="000000"/>
          <w:sz w:val="20"/>
          <w:lang w:val="fr-FR"/>
        </w:rPr>
        <w:br/>
        <w:t>- ne pas utiliser les documents et informations traités à des fins autres que celles spécifiées au présent contrat ;</w:t>
      </w:r>
      <w:r w:rsidRPr="000A1A82">
        <w:rPr>
          <w:rFonts w:ascii="Trebuchet MS" w:eastAsia="Trebuchet MS" w:hAnsi="Trebuchet MS" w:cs="Trebuchet MS"/>
          <w:color w:val="000000"/>
          <w:sz w:val="20"/>
          <w:lang w:val="fr-FR"/>
        </w:rPr>
        <w:br/>
        <w:t>- ne pas divulguer ces documents ou informations à d'autres personnes, qu'il s'agisse de personnes privées ou publiques, physiques ou morales ;</w:t>
      </w:r>
      <w:r w:rsidRPr="000A1A82">
        <w:rPr>
          <w:rFonts w:ascii="Trebuchet MS" w:eastAsia="Trebuchet MS" w:hAnsi="Trebuchet MS" w:cs="Trebuchet MS"/>
          <w:color w:val="000000"/>
          <w:sz w:val="20"/>
          <w:lang w:val="fr-FR"/>
        </w:rPr>
        <w:br/>
        <w:t>- prendre toutes mesures permettant d'éviter toute utilisation détournée ou frauduleuse des fichiers informatiques en cours d'exécution du contrat ;</w:t>
      </w:r>
      <w:r w:rsidRPr="000A1A82">
        <w:rPr>
          <w:rFonts w:ascii="Trebuchet MS" w:eastAsia="Trebuchet MS" w:hAnsi="Trebuchet MS" w:cs="Trebuchet MS"/>
          <w:color w:val="000000"/>
          <w:sz w:val="20"/>
          <w:lang w:val="fr-FR"/>
        </w:rPr>
        <w:br/>
        <w:t>- prendre toutes mesures de sécurité, notamment matérielle, pour assurer la conservation et l'intégrité des documents et informations traités pendant la durée du présent contrat ;</w:t>
      </w:r>
      <w:r w:rsidRPr="000A1A82">
        <w:rPr>
          <w:rFonts w:ascii="Trebuchet MS" w:eastAsia="Trebuchet MS" w:hAnsi="Trebuchet MS" w:cs="Trebuchet MS"/>
          <w:color w:val="000000"/>
          <w:sz w:val="20"/>
          <w:lang w:val="fr-FR"/>
        </w:rPr>
        <w:br/>
        <w:t>- et en fin de contrat à procéder à la destruction de tous fichiers manuels ou informatisés stockant les informations saisies.</w:t>
      </w:r>
      <w:r w:rsidRPr="000A1A82">
        <w:rPr>
          <w:rFonts w:ascii="Trebuchet MS" w:eastAsia="Trebuchet MS" w:hAnsi="Trebuchet MS" w:cs="Trebuchet MS"/>
          <w:color w:val="000000"/>
          <w:sz w:val="20"/>
          <w:lang w:val="fr-FR"/>
        </w:rPr>
        <w:br/>
      </w:r>
      <w:r w:rsidRPr="000A1A82">
        <w:rPr>
          <w:rFonts w:ascii="Trebuchet MS" w:eastAsia="Trebuchet MS" w:hAnsi="Trebuchet MS" w:cs="Trebuchet MS"/>
          <w:color w:val="000000"/>
          <w:sz w:val="20"/>
          <w:lang w:val="fr-FR"/>
        </w:rPr>
        <w:br/>
        <w:t>A ce titre, la société ne pourra sous-traiter l'exécution des prestations à une autre société, ni procéder à une cession de marché sans l'accord préalable de la CPCAM des Bouches-du-Rhône.</w:t>
      </w:r>
    </w:p>
    <w:p w14:paraId="7D9E04EA" w14:textId="77777777" w:rsidR="006A7BF2" w:rsidRPr="000A1A82" w:rsidRDefault="006A7BF2" w:rsidP="006A7BF2">
      <w:pPr>
        <w:rPr>
          <w:rFonts w:ascii="Trebuchet MS" w:hAnsi="Trebuchet MS"/>
          <w:lang w:val="fr-FR"/>
        </w:rPr>
      </w:pPr>
    </w:p>
    <w:p w14:paraId="322F8822" w14:textId="6A955EF2" w:rsidR="006A7BF2" w:rsidRPr="000A1A82" w:rsidRDefault="006A7BF2" w:rsidP="006A7BF2">
      <w:pPr>
        <w:rPr>
          <w:rFonts w:ascii="Trebuchet MS" w:hAnsi="Trebuchet MS"/>
          <w:sz w:val="20"/>
          <w:szCs w:val="20"/>
          <w:lang w:val="fr-FR" w:eastAsia="fr-FR"/>
        </w:rPr>
      </w:pPr>
      <w:r w:rsidRPr="000A1A82">
        <w:rPr>
          <w:rFonts w:ascii="Trebuchet MS" w:eastAsia="Trebuchet MS" w:hAnsi="Trebuchet MS" w:cs="Trebuchet MS"/>
          <w:color w:val="000000"/>
          <w:sz w:val="20"/>
          <w:lang w:val="fr-FR"/>
        </w:rPr>
        <w:t>La CPCAM des Bouches-du-Rhône se réserve le droit de procéder à toute vérification qui lui paraîtrait utile pour constater le respect des obligations précitées par la société.</w:t>
      </w:r>
      <w:r w:rsidRPr="000A1A82">
        <w:rPr>
          <w:rFonts w:ascii="Trebuchet MS" w:eastAsia="Trebuchet MS" w:hAnsi="Trebuchet MS" w:cs="Trebuchet MS"/>
          <w:color w:val="000000"/>
          <w:sz w:val="20"/>
          <w:lang w:val="fr-FR"/>
        </w:rPr>
        <w:br/>
      </w:r>
      <w:r w:rsidRPr="000A1A82">
        <w:rPr>
          <w:rFonts w:ascii="Trebuchet MS" w:eastAsia="Trebuchet MS" w:hAnsi="Trebuchet MS" w:cs="Trebuchet MS"/>
          <w:color w:val="000000"/>
          <w:sz w:val="20"/>
          <w:lang w:val="fr-FR"/>
        </w:rPr>
        <w:br/>
        <w:t>En cas de non-respect des dispositions précitées, la responsabilité du titulaire peut également être engagée sur la base des dispositions des articles 226-5 et 226-17 du nouveau code pénal.</w:t>
      </w:r>
      <w:r w:rsidRPr="000A1A82">
        <w:rPr>
          <w:rFonts w:ascii="Trebuchet MS" w:eastAsia="Trebuchet MS" w:hAnsi="Trebuchet MS" w:cs="Trebuchet MS"/>
          <w:color w:val="000000"/>
          <w:sz w:val="20"/>
          <w:lang w:val="fr-FR"/>
        </w:rPr>
        <w:br/>
      </w:r>
      <w:r w:rsidRPr="000A1A82">
        <w:rPr>
          <w:rFonts w:ascii="Trebuchet MS" w:eastAsia="Trebuchet MS" w:hAnsi="Trebuchet MS" w:cs="Trebuchet MS"/>
          <w:color w:val="000000"/>
          <w:sz w:val="20"/>
          <w:lang w:val="fr-FR"/>
        </w:rPr>
        <w:br/>
        <w:t>La CPCAM des Bouches-du-Rhône pourra prononcer la résiliation immédiate du contrat, sans indemnité en faveur du titulaire, en cas de violation du secret professionnel ou de non-respect des dispositions précitées.</w:t>
      </w:r>
      <w:r w:rsidRPr="000A1A82">
        <w:rPr>
          <w:rFonts w:ascii="Trebuchet MS" w:eastAsia="Trebuchet MS" w:hAnsi="Trebuchet MS" w:cs="Trebuchet MS"/>
          <w:color w:val="000000"/>
          <w:sz w:val="20"/>
          <w:lang w:val="fr-FR"/>
        </w:rPr>
        <w:br/>
      </w:r>
      <w:r w:rsidRPr="000A1A82">
        <w:rPr>
          <w:rFonts w:ascii="Trebuchet MS" w:eastAsia="Trebuchet MS" w:hAnsi="Trebuchet MS" w:cs="Trebuchet MS"/>
          <w:color w:val="000000"/>
          <w:sz w:val="20"/>
          <w:lang w:val="fr-FR"/>
        </w:rPr>
        <w:br/>
      </w:r>
      <w:r w:rsidR="00F319A1" w:rsidRPr="000A1A82">
        <w:rPr>
          <w:rFonts w:ascii="Trebuchet MS" w:eastAsia="Trebuchet MS" w:hAnsi="Trebuchet MS" w:cs="Trebuchet MS"/>
          <w:b/>
          <w:bCs/>
          <w:iCs/>
          <w:color w:val="000000"/>
          <w:szCs w:val="28"/>
          <w:lang w:val="fr-FR"/>
        </w:rPr>
        <w:t>18.2 -</w:t>
      </w:r>
      <w:r w:rsidRPr="000A1A82">
        <w:rPr>
          <w:rFonts w:ascii="Trebuchet MS" w:eastAsia="Trebuchet MS" w:hAnsi="Trebuchet MS" w:cs="Trebuchet MS"/>
          <w:b/>
          <w:bCs/>
          <w:iCs/>
          <w:color w:val="000000"/>
          <w:szCs w:val="28"/>
          <w:lang w:val="fr-FR"/>
        </w:rPr>
        <w:t xml:space="preserve"> Clause de sécurité du système d'information</w:t>
      </w:r>
      <w:r w:rsidRPr="000A1A82">
        <w:rPr>
          <w:rFonts w:ascii="Trebuchet MS" w:eastAsia="Trebuchet MS" w:hAnsi="Trebuchet MS" w:cs="Trebuchet MS"/>
          <w:b/>
          <w:bCs/>
          <w:iCs/>
          <w:color w:val="000000"/>
          <w:szCs w:val="28"/>
          <w:lang w:val="fr-FR"/>
        </w:rPr>
        <w:br/>
      </w:r>
      <w:r w:rsidRPr="000A1A82">
        <w:rPr>
          <w:rFonts w:ascii="Trebuchet MS" w:eastAsia="Trebuchet MS" w:hAnsi="Trebuchet MS" w:cs="Trebuchet MS"/>
          <w:color w:val="000000"/>
          <w:sz w:val="20"/>
          <w:lang w:val="fr-FR"/>
        </w:rPr>
        <w:br/>
        <w:t>Obligations en matière de sécurité</w:t>
      </w:r>
      <w:r w:rsidRPr="000A1A82">
        <w:rPr>
          <w:rFonts w:ascii="Trebuchet MS" w:eastAsia="Trebuchet MS" w:hAnsi="Trebuchet MS" w:cs="Trebuchet MS"/>
          <w:color w:val="000000"/>
          <w:sz w:val="20"/>
          <w:lang w:val="fr-FR"/>
        </w:rPr>
        <w:br/>
        <w:t>Le Titulaire s'engage dans chaque intervention (livraison, installation, configuration, mise en service, maintenance, dépannage, retrait, etc.) à respecter les règles d'accès physique aux locaux et les procédures et pratiques de sécurité de l'information en vigueur dans l'Organisme, dont la Politique de Sécurité du Système d'Information (PSSI) basée sur la norme ISO27002. En cas de recours à la sous-traitance, le Titulaire doit répercuter l'ensemble des exigences de sécurité qui lui sont applicables vers le sous-traitant.</w:t>
      </w:r>
      <w:r w:rsidRPr="000A1A82">
        <w:rPr>
          <w:rFonts w:ascii="Trebuchet MS" w:eastAsia="Trebuchet MS" w:hAnsi="Trebuchet MS" w:cs="Trebuchet MS"/>
          <w:color w:val="000000"/>
          <w:sz w:val="20"/>
          <w:lang w:val="fr-FR"/>
        </w:rPr>
        <w:br/>
      </w:r>
      <w:r w:rsidRPr="000A1A82">
        <w:rPr>
          <w:rFonts w:ascii="Trebuchet MS" w:eastAsia="Trebuchet MS" w:hAnsi="Trebuchet MS" w:cs="Trebuchet MS"/>
          <w:color w:val="000000"/>
          <w:sz w:val="20"/>
          <w:lang w:val="fr-FR"/>
        </w:rPr>
        <w:br/>
        <w:t>a) Conditions d'accès aux sites et aux locaux</w:t>
      </w:r>
      <w:r w:rsidRPr="000A1A82">
        <w:rPr>
          <w:rFonts w:ascii="Trebuchet MS" w:eastAsia="Trebuchet MS" w:hAnsi="Trebuchet MS" w:cs="Trebuchet MS"/>
          <w:color w:val="000000"/>
          <w:sz w:val="20"/>
          <w:lang w:val="fr-FR"/>
        </w:rPr>
        <w:br/>
        <w:t>Des autorisations d'accès physiques, adaptées aux prestations réalisées et limitées en durée, seront attribuées aux préposés du Titulaire. Seuls les représentants du Titulaire intervenant quotidiennement sur les sites de l'Organisme pourront bénéficier d'autorisations de longue durée et de moyens d'accès physiques dédiés.</w:t>
      </w:r>
      <w:r w:rsidRPr="000A1A82">
        <w:rPr>
          <w:rFonts w:ascii="Trebuchet MS" w:eastAsia="Trebuchet MS" w:hAnsi="Trebuchet MS" w:cs="Trebuchet MS"/>
          <w:color w:val="000000"/>
          <w:sz w:val="20"/>
          <w:lang w:val="fr-FR"/>
        </w:rPr>
        <w:br/>
      </w:r>
      <w:r w:rsidRPr="000A1A82">
        <w:rPr>
          <w:rFonts w:ascii="Trebuchet MS" w:eastAsia="Trebuchet MS" w:hAnsi="Trebuchet MS" w:cs="Trebuchet MS"/>
          <w:color w:val="000000"/>
          <w:sz w:val="20"/>
          <w:lang w:val="fr-FR"/>
        </w:rPr>
        <w:br/>
        <w:t>Les interventions du Titulaire doivent être planifiées et effectuées après validation d'un service technique de l'Organisme. Pendant leur présence dans les locaux de l'organisme, les préposés du Titulaire sont assujettis aux règles d'accès et de sécurité aux locaux des visiteurs, établies et communiquées au Titulaire par l'Organisme. Les accès aux locaux techniques font l'objet de dispositions spécifiques en matière de sécurité.</w:t>
      </w:r>
      <w:r w:rsidRPr="000A1A82">
        <w:rPr>
          <w:rFonts w:ascii="Trebuchet MS" w:eastAsia="Trebuchet MS" w:hAnsi="Trebuchet MS" w:cs="Trebuchet MS"/>
          <w:color w:val="000000"/>
          <w:sz w:val="20"/>
          <w:lang w:val="fr-FR"/>
        </w:rPr>
        <w:br/>
      </w:r>
      <w:r w:rsidRPr="000A1A82">
        <w:rPr>
          <w:rFonts w:ascii="Trebuchet MS" w:eastAsia="Trebuchet MS" w:hAnsi="Trebuchet MS" w:cs="Trebuchet MS"/>
          <w:color w:val="000000"/>
          <w:sz w:val="20"/>
          <w:lang w:val="fr-FR"/>
        </w:rPr>
        <w:br/>
        <w:t>Le Titulaire s'engage à fournir une liste, régulièrement mise à jour, des personnels autorisés à intervenir sur les sites de l'Organisme.</w:t>
      </w:r>
      <w:r w:rsidRPr="000A1A82">
        <w:rPr>
          <w:rFonts w:ascii="Trebuchet MS" w:eastAsia="Trebuchet MS" w:hAnsi="Trebuchet MS" w:cs="Trebuchet MS"/>
          <w:color w:val="000000"/>
          <w:sz w:val="20"/>
          <w:lang w:val="fr-FR"/>
        </w:rPr>
        <w:br/>
        <w:t>Sauf exceptions dument justifiées, l'Organisme veille à la présence effective de l'un de ses préposés qualifiés, pendant la durée d'intervention des personnels du Titulaire, de telle sorte que toute mesure utile puisse être prise en cas d'accident.</w:t>
      </w:r>
      <w:r w:rsidRPr="000A1A82">
        <w:rPr>
          <w:rFonts w:ascii="Trebuchet MS" w:eastAsia="Trebuchet MS" w:hAnsi="Trebuchet MS" w:cs="Trebuchet MS"/>
          <w:color w:val="000000"/>
          <w:sz w:val="20"/>
          <w:lang w:val="fr-FR"/>
        </w:rPr>
        <w:br/>
      </w:r>
      <w:r w:rsidRPr="000A1A82">
        <w:rPr>
          <w:rFonts w:ascii="Trebuchet MS" w:eastAsia="Trebuchet MS" w:hAnsi="Trebuchet MS" w:cs="Trebuchet MS"/>
          <w:color w:val="000000"/>
          <w:sz w:val="20"/>
          <w:lang w:val="fr-FR"/>
        </w:rPr>
        <w:br/>
        <w:t>Chaque intervention du Titulaire doit être tracée au travers d'un bon de passage ou d'un enregistrement dans une main courante.</w:t>
      </w:r>
      <w:r w:rsidRPr="000A1A82">
        <w:rPr>
          <w:rFonts w:ascii="Trebuchet MS" w:eastAsia="Trebuchet MS" w:hAnsi="Trebuchet MS" w:cs="Trebuchet MS"/>
          <w:color w:val="000000"/>
          <w:sz w:val="20"/>
          <w:lang w:val="fr-FR"/>
        </w:rPr>
        <w:br/>
      </w:r>
      <w:r w:rsidRPr="000A1A82">
        <w:rPr>
          <w:rFonts w:ascii="Trebuchet MS" w:eastAsia="Trebuchet MS" w:hAnsi="Trebuchet MS" w:cs="Trebuchet MS"/>
          <w:color w:val="000000"/>
          <w:sz w:val="20"/>
          <w:lang w:val="fr-FR"/>
        </w:rPr>
        <w:br/>
        <w:t>b) Confidentialité</w:t>
      </w:r>
      <w:r w:rsidRPr="000A1A82">
        <w:rPr>
          <w:rFonts w:ascii="Trebuchet MS" w:eastAsia="Trebuchet MS" w:hAnsi="Trebuchet MS" w:cs="Trebuchet MS"/>
          <w:color w:val="000000"/>
          <w:sz w:val="20"/>
          <w:lang w:val="fr-FR"/>
        </w:rPr>
        <w:br/>
        <w:t>Les obligations du Titulaire en matière de confidentialité sont d</w:t>
      </w:r>
      <w:r w:rsidR="008A1AD7" w:rsidRPr="000A1A82">
        <w:rPr>
          <w:rFonts w:ascii="Trebuchet MS" w:eastAsia="Trebuchet MS" w:hAnsi="Trebuchet MS" w:cs="Trebuchet MS"/>
          <w:color w:val="000000"/>
          <w:sz w:val="20"/>
          <w:lang w:val="fr-FR"/>
        </w:rPr>
        <w:t>étaillées dans l'article 5 du CCAG.-TI</w:t>
      </w:r>
      <w:r w:rsidRPr="000A1A82">
        <w:rPr>
          <w:rFonts w:ascii="Trebuchet MS" w:eastAsia="Trebuchet MS" w:hAnsi="Trebuchet MS" w:cs="Trebuchet MS"/>
          <w:color w:val="000000"/>
          <w:sz w:val="20"/>
          <w:lang w:val="fr-FR"/>
        </w:rPr>
        <w:t>C et les clauses complémentaires du Cahier des Clauses Administratives Particulières.</w:t>
      </w:r>
      <w:r w:rsidRPr="000A1A82">
        <w:rPr>
          <w:rFonts w:ascii="Trebuchet MS" w:eastAsia="Trebuchet MS" w:hAnsi="Trebuchet MS" w:cs="Trebuchet MS"/>
          <w:color w:val="000000"/>
          <w:sz w:val="20"/>
          <w:lang w:val="fr-FR"/>
        </w:rPr>
        <w:br/>
      </w:r>
      <w:r w:rsidRPr="000A1A82">
        <w:rPr>
          <w:rFonts w:ascii="Trebuchet MS" w:eastAsia="Trebuchet MS" w:hAnsi="Trebuchet MS" w:cs="Trebuchet MS"/>
          <w:color w:val="000000"/>
          <w:sz w:val="20"/>
          <w:lang w:val="fr-FR"/>
        </w:rPr>
        <w:br/>
        <w:t>Le Titulaire s'astreint également à l'application du droit d'en connaître : n'accéder qu'aux documents et informations strictement nécessaires à la réalisation des prestations du marché.</w:t>
      </w:r>
      <w:r w:rsidRPr="000A1A82">
        <w:rPr>
          <w:rFonts w:ascii="Trebuchet MS" w:eastAsia="Trebuchet MS" w:hAnsi="Trebuchet MS" w:cs="Trebuchet MS"/>
          <w:color w:val="000000"/>
          <w:sz w:val="20"/>
          <w:lang w:val="fr-FR"/>
        </w:rPr>
        <w:br/>
      </w:r>
      <w:r w:rsidRPr="000A1A82">
        <w:rPr>
          <w:rFonts w:ascii="Trebuchet MS" w:eastAsia="Trebuchet MS" w:hAnsi="Trebuchet MS" w:cs="Trebuchet MS"/>
          <w:color w:val="000000"/>
          <w:sz w:val="20"/>
          <w:lang w:val="fr-FR"/>
        </w:rPr>
        <w:br/>
        <w:t>Le Titulaire est tenu au respect de la réglementation relative à la protection des données nominatives, auxquelles il a accès pour les besoins de l'exécution du marché (loi modifiée n°78-17 du 6 janvier 1978 relative à l'informatique, aux fichiers et aux libertés).</w:t>
      </w:r>
      <w:r w:rsidRPr="000A1A82">
        <w:rPr>
          <w:rFonts w:ascii="Trebuchet MS" w:eastAsia="Trebuchet MS" w:hAnsi="Trebuchet MS" w:cs="Trebuchet MS"/>
          <w:color w:val="000000"/>
          <w:sz w:val="20"/>
          <w:lang w:val="fr-FR"/>
        </w:rPr>
        <w:br/>
      </w:r>
      <w:r w:rsidRPr="000A1A82">
        <w:rPr>
          <w:rFonts w:ascii="Trebuchet MS" w:eastAsia="Trebuchet MS" w:hAnsi="Trebuchet MS" w:cs="Trebuchet MS"/>
          <w:color w:val="000000"/>
          <w:sz w:val="20"/>
          <w:lang w:val="fr-FR"/>
        </w:rPr>
        <w:br/>
        <w:t>c) Conditions d'accès au Système d'Information</w:t>
      </w:r>
      <w:r w:rsidRPr="000A1A82">
        <w:rPr>
          <w:rFonts w:ascii="Trebuchet MS" w:eastAsia="Trebuchet MS" w:hAnsi="Trebuchet MS" w:cs="Trebuchet MS"/>
          <w:color w:val="000000"/>
          <w:sz w:val="20"/>
          <w:lang w:val="fr-FR"/>
        </w:rPr>
        <w:br/>
        <w:t>Des accès au système d'information ne seront fournis aux préposés du Titulaire qu'en cas de justifications valides et en rapport avec les prestations réalisées.</w:t>
      </w:r>
      <w:r w:rsidRPr="000A1A82">
        <w:rPr>
          <w:rFonts w:ascii="Trebuchet MS" w:eastAsia="Trebuchet MS" w:hAnsi="Trebuchet MS" w:cs="Trebuchet MS"/>
          <w:color w:val="000000"/>
          <w:sz w:val="20"/>
          <w:lang w:val="fr-FR"/>
        </w:rPr>
        <w:br/>
      </w:r>
      <w:r w:rsidRPr="000A1A82">
        <w:rPr>
          <w:rFonts w:ascii="Trebuchet MS" w:eastAsia="Trebuchet MS" w:hAnsi="Trebuchet MS" w:cs="Trebuchet MS"/>
          <w:color w:val="000000"/>
          <w:sz w:val="20"/>
          <w:lang w:val="fr-FR"/>
        </w:rPr>
        <w:br/>
        <w:t>Les accès aux postes de travail de l'Organisme s'effectuent au travers d'un mécanisme d'authentification forte.</w:t>
      </w:r>
      <w:r w:rsidRPr="000A1A82">
        <w:rPr>
          <w:rFonts w:ascii="Trebuchet MS" w:eastAsia="Trebuchet MS" w:hAnsi="Trebuchet MS" w:cs="Trebuchet MS"/>
          <w:color w:val="000000"/>
          <w:sz w:val="20"/>
          <w:lang w:val="fr-FR"/>
        </w:rPr>
        <w:br/>
      </w:r>
      <w:r w:rsidRPr="000A1A82">
        <w:rPr>
          <w:rFonts w:ascii="Trebuchet MS" w:eastAsia="Trebuchet MS" w:hAnsi="Trebuchet MS" w:cs="Trebuchet MS"/>
          <w:color w:val="000000"/>
          <w:sz w:val="20"/>
          <w:lang w:val="fr-FR"/>
        </w:rPr>
        <w:br/>
      </w:r>
      <w:r w:rsidRPr="000A1A82">
        <w:rPr>
          <w:rFonts w:ascii="Trebuchet MS" w:eastAsia="Trebuchet MS" w:hAnsi="Trebuchet MS" w:cs="Trebuchet MS"/>
          <w:color w:val="000000"/>
          <w:sz w:val="20"/>
          <w:lang w:val="fr-FR"/>
        </w:rPr>
        <w:br/>
        <w:t>c.1) Protection des données</w:t>
      </w:r>
      <w:r w:rsidRPr="000A1A82">
        <w:rPr>
          <w:rFonts w:ascii="Trebuchet MS" w:eastAsia="Trebuchet MS" w:hAnsi="Trebuchet MS" w:cs="Trebuchet MS"/>
          <w:color w:val="000000"/>
          <w:sz w:val="20"/>
          <w:lang w:val="fr-FR"/>
        </w:rPr>
        <w:br/>
        <w:t>L'attribution des accès est conditionnée au respect des mesures de protection décrites dans la Charte d'Utilisation des Ressources Informatiques en vigueur dans l'Organisme. Un exemplaire de la charte sera remis aux préposés du Titulaire concernés.</w:t>
      </w:r>
      <w:r w:rsidRPr="000A1A82">
        <w:rPr>
          <w:rFonts w:ascii="Trebuchet MS" w:eastAsia="Trebuchet MS" w:hAnsi="Trebuchet MS" w:cs="Trebuchet MS"/>
          <w:color w:val="000000"/>
          <w:sz w:val="20"/>
          <w:lang w:val="fr-FR"/>
        </w:rPr>
        <w:br/>
      </w:r>
      <w:r w:rsidRPr="000A1A82">
        <w:rPr>
          <w:rFonts w:ascii="Trebuchet MS" w:eastAsia="Trebuchet MS" w:hAnsi="Trebuchet MS" w:cs="Trebuchet MS"/>
          <w:color w:val="000000"/>
          <w:sz w:val="20"/>
          <w:lang w:val="fr-FR"/>
        </w:rPr>
        <w:br/>
        <w:t>Le Titulaire s'engage à préserver l'intégrité et la confidentialité des données contenues sur les ressources du système d'information mis à disposition. Le Titulaire mettra en place les mesures techniques et organisationnelles préconisées par l'Organisme de nature à empêcher tout accès ou utilisations fraudeuses des données et à prévenir toute perte, altération ou/et destruction des données.</w:t>
      </w:r>
      <w:r w:rsidRPr="000A1A82">
        <w:rPr>
          <w:rFonts w:ascii="Trebuchet MS" w:eastAsia="Trebuchet MS" w:hAnsi="Trebuchet MS" w:cs="Trebuchet MS"/>
          <w:color w:val="000000"/>
          <w:sz w:val="20"/>
          <w:lang w:val="fr-FR"/>
        </w:rPr>
        <w:br/>
      </w:r>
      <w:r w:rsidRPr="000A1A82">
        <w:rPr>
          <w:rFonts w:ascii="Trebuchet MS" w:eastAsia="Trebuchet MS" w:hAnsi="Trebuchet MS" w:cs="Trebuchet MS"/>
          <w:color w:val="000000"/>
          <w:sz w:val="20"/>
          <w:lang w:val="fr-FR"/>
        </w:rPr>
        <w:br/>
        <w:t>Le Titulaire s'engage à ne faire aucun autre usage des données que celui pour lequel le présent marché est conclu. Il s'engage à restituer ou effacer l'ensemble des données à l'issu du présent marché.</w:t>
      </w:r>
      <w:r w:rsidRPr="000A1A82">
        <w:rPr>
          <w:rFonts w:ascii="Trebuchet MS" w:eastAsia="Trebuchet MS" w:hAnsi="Trebuchet MS" w:cs="Trebuchet MS"/>
          <w:color w:val="000000"/>
          <w:sz w:val="20"/>
          <w:lang w:val="fr-FR"/>
        </w:rPr>
        <w:br/>
      </w:r>
      <w:r w:rsidRPr="000A1A82">
        <w:rPr>
          <w:rFonts w:ascii="Trebuchet MS" w:eastAsia="Trebuchet MS" w:hAnsi="Trebuchet MS" w:cs="Trebuchet MS"/>
          <w:color w:val="000000"/>
          <w:sz w:val="20"/>
          <w:lang w:val="fr-FR"/>
        </w:rPr>
        <w:br/>
        <w:t>c.2) Protection des accès distants</w:t>
      </w:r>
      <w:r w:rsidRPr="000A1A82">
        <w:rPr>
          <w:rFonts w:ascii="Trebuchet MS" w:eastAsia="Trebuchet MS" w:hAnsi="Trebuchet MS" w:cs="Trebuchet MS"/>
          <w:color w:val="000000"/>
          <w:sz w:val="20"/>
          <w:lang w:val="fr-FR"/>
        </w:rPr>
        <w:br/>
        <w:t>En cas de nécessité d'accès à distance au système d'information de l'Organisme à partir des locaux du Titulaire ou d'un sous-traitant, y compris pour un accès ponctuel, les engagements du Titulaire concernant la télémaintenance devront être formalisés dans un document spécifique intitulé « Sécurité des télémaintenances ». Ils portent notamment sur un accès limité aux seules ressources et informations strictement nécessaires à la télémaintenance et au respect de la confidentialité des données potentiellement accédées.</w:t>
      </w:r>
      <w:r w:rsidRPr="000A1A82">
        <w:rPr>
          <w:rFonts w:ascii="Trebuchet MS" w:eastAsia="Trebuchet MS" w:hAnsi="Trebuchet MS" w:cs="Trebuchet MS"/>
          <w:color w:val="000000"/>
          <w:sz w:val="20"/>
          <w:lang w:val="fr-FR"/>
        </w:rPr>
        <w:br/>
      </w:r>
      <w:r w:rsidRPr="000A1A82">
        <w:rPr>
          <w:rFonts w:ascii="Trebuchet MS" w:eastAsia="Trebuchet MS" w:hAnsi="Trebuchet MS" w:cs="Trebuchet MS"/>
          <w:color w:val="000000"/>
          <w:sz w:val="20"/>
          <w:lang w:val="fr-FR"/>
        </w:rPr>
        <w:br/>
        <w:t>c.3) Accès aux composants du SI</w:t>
      </w:r>
      <w:r w:rsidRPr="000A1A82">
        <w:rPr>
          <w:rFonts w:ascii="Trebuchet MS" w:eastAsia="Trebuchet MS" w:hAnsi="Trebuchet MS" w:cs="Trebuchet MS"/>
          <w:color w:val="000000"/>
          <w:sz w:val="20"/>
          <w:lang w:val="fr-FR"/>
        </w:rPr>
        <w:br/>
      </w:r>
      <w:r w:rsidRPr="000A1A82">
        <w:rPr>
          <w:rFonts w:ascii="Trebuchet MS" w:eastAsia="Trebuchet MS" w:hAnsi="Trebuchet MS" w:cs="Trebuchet MS"/>
          <w:color w:val="000000"/>
          <w:sz w:val="20"/>
          <w:lang w:val="fr-FR"/>
        </w:rPr>
        <w:br/>
        <w:t>Toute installation ou modification d'un élément du SI ne peut être réalisée par le Titulaire qu'après validation et sous le contrôle du personnel informatique habilité de l'Organisme.</w:t>
      </w:r>
      <w:r w:rsidRPr="000A1A82">
        <w:rPr>
          <w:rFonts w:ascii="Trebuchet MS" w:eastAsia="Trebuchet MS" w:hAnsi="Trebuchet MS" w:cs="Trebuchet MS"/>
          <w:color w:val="000000"/>
          <w:sz w:val="20"/>
          <w:lang w:val="fr-FR"/>
        </w:rPr>
        <w:br/>
      </w:r>
      <w:r w:rsidRPr="000A1A82">
        <w:rPr>
          <w:rFonts w:ascii="Trebuchet MS" w:eastAsia="Trebuchet MS" w:hAnsi="Trebuchet MS" w:cs="Trebuchet MS"/>
          <w:color w:val="000000"/>
          <w:sz w:val="20"/>
          <w:lang w:val="fr-FR"/>
        </w:rPr>
        <w:br/>
        <w:t>Si un intervenant du Titulaire a besoin de se connecter à un système d'exploitation d'un composant du système d'information de l'Organisme, il doit utiliser un compte spécifique permettant de garantir l'imputabilité de ses actions.</w:t>
      </w:r>
      <w:r w:rsidRPr="000A1A82">
        <w:rPr>
          <w:rFonts w:ascii="Trebuchet MS" w:eastAsia="Trebuchet MS" w:hAnsi="Trebuchet MS" w:cs="Trebuchet MS"/>
          <w:color w:val="000000"/>
          <w:sz w:val="20"/>
          <w:lang w:val="fr-FR"/>
        </w:rPr>
        <w:br/>
      </w:r>
      <w:r w:rsidRPr="000A1A82">
        <w:rPr>
          <w:rFonts w:ascii="Trebuchet MS" w:eastAsia="Trebuchet MS" w:hAnsi="Trebuchet MS" w:cs="Trebuchet MS"/>
          <w:color w:val="000000"/>
          <w:sz w:val="20"/>
          <w:lang w:val="fr-FR"/>
        </w:rPr>
        <w:br/>
        <w:t>c.4) Journalisation des accès</w:t>
      </w:r>
      <w:r w:rsidRPr="000A1A82">
        <w:rPr>
          <w:rFonts w:ascii="Trebuchet MS" w:eastAsia="Trebuchet MS" w:hAnsi="Trebuchet MS" w:cs="Trebuchet MS"/>
          <w:color w:val="000000"/>
          <w:sz w:val="20"/>
          <w:lang w:val="fr-FR"/>
        </w:rPr>
        <w:br/>
        <w:t>Les accès et l'utilisation du système d'information font l'objet d'une journalisation. Les journaux d'événements sont confidentiels et accessibles uniquement aux personnels habilités de l'Organisme. Leur exploitation est réalisée de manière périodique selon les dispositions décrites dans la charte.</w:t>
      </w:r>
      <w:r w:rsidRPr="000A1A82">
        <w:rPr>
          <w:rFonts w:ascii="Trebuchet MS" w:eastAsia="Trebuchet MS" w:hAnsi="Trebuchet MS" w:cs="Trebuchet MS"/>
          <w:color w:val="000000"/>
          <w:sz w:val="20"/>
          <w:lang w:val="fr-FR"/>
        </w:rPr>
        <w:br/>
      </w:r>
      <w:r w:rsidRPr="000A1A82">
        <w:rPr>
          <w:rFonts w:ascii="Trebuchet MS" w:eastAsia="Trebuchet MS" w:hAnsi="Trebuchet MS" w:cs="Trebuchet MS"/>
          <w:color w:val="000000"/>
          <w:sz w:val="20"/>
          <w:lang w:val="fr-FR"/>
        </w:rPr>
        <w:br/>
        <w:t>d) Remontées d'incidents</w:t>
      </w:r>
      <w:r w:rsidRPr="000A1A82">
        <w:rPr>
          <w:rFonts w:ascii="Trebuchet MS" w:eastAsia="Trebuchet MS" w:hAnsi="Trebuchet MS" w:cs="Trebuchet MS"/>
          <w:color w:val="000000"/>
          <w:sz w:val="20"/>
          <w:lang w:val="fr-FR"/>
        </w:rPr>
        <w:br/>
        <w:t>Un préposé du Titulaire qui détecte au cours d'une intervention un incident impactant la sécurité du système d'information doit le signaler sans délai et selon la procédure en vigueur auprès du personnel de l'Organisme présent sur le site.</w:t>
      </w:r>
      <w:r w:rsidRPr="000A1A82">
        <w:rPr>
          <w:rFonts w:ascii="Trebuchet MS" w:eastAsia="Trebuchet MS" w:hAnsi="Trebuchet MS" w:cs="Trebuchet MS"/>
          <w:color w:val="000000"/>
          <w:sz w:val="20"/>
          <w:lang w:val="fr-FR"/>
        </w:rPr>
        <w:br/>
      </w:r>
      <w:r w:rsidRPr="000A1A82">
        <w:rPr>
          <w:rFonts w:ascii="Trebuchet MS" w:eastAsia="Trebuchet MS" w:hAnsi="Trebuchet MS" w:cs="Trebuchet MS"/>
          <w:color w:val="000000"/>
          <w:sz w:val="20"/>
          <w:lang w:val="fr-FR"/>
        </w:rPr>
        <w:br/>
      </w:r>
      <w:r w:rsidRPr="000A1A82">
        <w:rPr>
          <w:rFonts w:ascii="Trebuchet MS" w:eastAsia="Trebuchet MS" w:hAnsi="Trebuchet MS" w:cs="Trebuchet MS"/>
          <w:color w:val="000000"/>
          <w:sz w:val="20"/>
          <w:lang w:val="fr-FR"/>
        </w:rPr>
        <w:br/>
        <w:t>e) Fin de la prestation</w:t>
      </w:r>
      <w:r w:rsidRPr="000A1A82">
        <w:rPr>
          <w:rFonts w:ascii="Trebuchet MS" w:eastAsia="Trebuchet MS" w:hAnsi="Trebuchet MS" w:cs="Trebuchet MS"/>
          <w:color w:val="000000"/>
          <w:sz w:val="20"/>
          <w:lang w:val="fr-FR"/>
        </w:rPr>
        <w:br/>
        <w:t>A chaque fois qu'un salarié ou sous-traitant du Titulaire ne participe plus à la réalisation de la prestation, mais aussi à l'issue du marché, le Titulaire doit restituer au représentant de l'Organisme l'intégralité des moyens d'accès physiques et logiques, la documentation, les données et supports informatiques qui ont pu être remis au cours de la prestation.</w:t>
      </w:r>
      <w:r w:rsidRPr="000A1A82">
        <w:rPr>
          <w:rFonts w:ascii="Trebuchet MS" w:eastAsia="Trebuchet MS" w:hAnsi="Trebuchet MS" w:cs="Trebuchet MS"/>
          <w:color w:val="000000"/>
          <w:sz w:val="20"/>
          <w:lang w:val="fr-FR"/>
        </w:rPr>
        <w:br/>
      </w:r>
      <w:r w:rsidRPr="000A1A82">
        <w:rPr>
          <w:rFonts w:ascii="Trebuchet MS" w:eastAsia="Trebuchet MS" w:hAnsi="Trebuchet MS" w:cs="Trebuchet MS"/>
          <w:color w:val="000000"/>
          <w:sz w:val="20"/>
          <w:lang w:val="fr-FR"/>
        </w:rPr>
        <w:br/>
        <w:t>L'Organisme modifiera ou supprimera également les identifiants, codes et mots de passe des préposés du Titulaire des systèmes de sécurité physiques et logiques.</w:t>
      </w:r>
      <w:r w:rsidRPr="000A1A82">
        <w:rPr>
          <w:rFonts w:ascii="Trebuchet MS" w:eastAsia="Trebuchet MS" w:hAnsi="Trebuchet MS" w:cs="Trebuchet MS"/>
          <w:color w:val="000000"/>
          <w:sz w:val="20"/>
          <w:lang w:val="fr-FR"/>
        </w:rPr>
        <w:br/>
      </w:r>
      <w:r w:rsidRPr="000A1A82">
        <w:rPr>
          <w:rFonts w:ascii="Trebuchet MS" w:eastAsia="Trebuchet MS" w:hAnsi="Trebuchet MS" w:cs="Trebuchet MS"/>
          <w:color w:val="000000"/>
          <w:sz w:val="20"/>
          <w:lang w:val="fr-FR"/>
        </w:rPr>
        <w:br/>
        <w:t>f) Sensibilisation - Information</w:t>
      </w:r>
      <w:r w:rsidRPr="000A1A82">
        <w:rPr>
          <w:rFonts w:ascii="Trebuchet MS" w:eastAsia="Trebuchet MS" w:hAnsi="Trebuchet MS" w:cs="Trebuchet MS"/>
          <w:color w:val="000000"/>
          <w:sz w:val="20"/>
          <w:lang w:val="fr-FR"/>
        </w:rPr>
        <w:br/>
        <w:t>Le Titulaire doit informer ses salariés et sous-traitants des obligations de confidentialité et des mesures de sécurité qui s'imposent à lui pour l'exécution du marché. Il doit s'assurer du respect de ces obligations par ses sous-traitants.</w:t>
      </w:r>
      <w:r w:rsidRPr="000A1A82">
        <w:rPr>
          <w:rFonts w:ascii="Trebuchet MS" w:hAnsi="Trebuchet MS"/>
          <w:color w:val="000000"/>
          <w:sz w:val="15"/>
          <w:szCs w:val="15"/>
          <w:lang w:val="fr-FR" w:eastAsia="fr-FR"/>
        </w:rPr>
        <w:br/>
      </w:r>
    </w:p>
    <w:p w14:paraId="64865565" w14:textId="77777777" w:rsidR="006A7BF2" w:rsidRPr="000A1A82" w:rsidRDefault="006A7BF2" w:rsidP="006A7BF2">
      <w:pPr>
        <w:rPr>
          <w:rFonts w:ascii="Trebuchet MS" w:eastAsia="Trebuchet MS" w:hAnsi="Trebuchet MS" w:cs="Trebuchet MS"/>
          <w:color w:val="000000"/>
          <w:sz w:val="20"/>
          <w:lang w:val="fr-FR"/>
        </w:rPr>
      </w:pPr>
      <w:r w:rsidRPr="000A1A82">
        <w:rPr>
          <w:rFonts w:ascii="Trebuchet MS" w:eastAsia="Trebuchet MS" w:hAnsi="Trebuchet MS" w:cs="Trebuchet MS"/>
          <w:color w:val="000000"/>
          <w:sz w:val="20"/>
          <w:lang w:val="fr-FR"/>
        </w:rPr>
        <w:br/>
        <w:t>A cet effet, le Titulaire doit remettre systématiquement un exemplaire du « livret de Sécurité du prestataire » à chaque intervenant. Ce livret joint au Dossier de Consultation des Entreprises est opposable au Titulaire et a valeur contractuelle.</w:t>
      </w:r>
      <w:r w:rsidRPr="000A1A82">
        <w:rPr>
          <w:rFonts w:ascii="Trebuchet MS" w:eastAsia="Trebuchet MS" w:hAnsi="Trebuchet MS" w:cs="Trebuchet MS"/>
          <w:color w:val="000000"/>
          <w:sz w:val="20"/>
          <w:lang w:val="fr-FR"/>
        </w:rPr>
        <w:br/>
      </w:r>
      <w:r w:rsidRPr="000A1A82">
        <w:rPr>
          <w:rFonts w:ascii="Trebuchet MS" w:eastAsia="Trebuchet MS" w:hAnsi="Trebuchet MS" w:cs="Trebuchet MS"/>
          <w:color w:val="000000"/>
          <w:sz w:val="20"/>
          <w:lang w:val="fr-FR"/>
        </w:rPr>
        <w:br/>
        <w:t>g) Sanctions applicables</w:t>
      </w:r>
      <w:r w:rsidRPr="000A1A82">
        <w:rPr>
          <w:rFonts w:ascii="Trebuchet MS" w:eastAsia="Trebuchet MS" w:hAnsi="Trebuchet MS" w:cs="Trebuchet MS"/>
          <w:color w:val="000000"/>
          <w:sz w:val="20"/>
          <w:lang w:val="fr-FR"/>
        </w:rPr>
        <w:br/>
        <w:t>En cas de manquement par le Titulaire, ses préposés et/ou ses sous-traitants, aux obligations précitées, sont applicables l'ensemble des sanctions prévues au présent marché.</w:t>
      </w:r>
      <w:r w:rsidRPr="000A1A82">
        <w:rPr>
          <w:rFonts w:ascii="Trebuchet MS" w:eastAsia="Trebuchet MS" w:hAnsi="Trebuchet MS" w:cs="Trebuchet MS"/>
          <w:color w:val="000000"/>
          <w:sz w:val="20"/>
          <w:lang w:val="fr-FR"/>
        </w:rPr>
        <w:br/>
      </w:r>
      <w:r w:rsidRPr="000A1A82">
        <w:rPr>
          <w:rFonts w:ascii="Trebuchet MS" w:eastAsia="Trebuchet MS" w:hAnsi="Trebuchet MS" w:cs="Trebuchet MS"/>
          <w:color w:val="000000"/>
          <w:sz w:val="20"/>
          <w:lang w:val="fr-FR"/>
        </w:rPr>
        <w:br/>
        <w:t>Au surplus, et pendant toute la durée du marché, en cas de manquements aux règles de sécurité, l'Organisme se réserve le droit de demander de manière motivée la récusation des personnels du Titulaire concerné. Le Titulaire doit alors procéder au remplacement des personnels dont la récusation est demandée en proposant, sans délai, un personnel de remplacement de qualifications et de compétences équivalents.</w:t>
      </w:r>
    </w:p>
    <w:p w14:paraId="35DE380D" w14:textId="70415540" w:rsidR="0057152A" w:rsidRPr="000A1A82" w:rsidRDefault="0057152A" w:rsidP="0057152A">
      <w:pPr>
        <w:rPr>
          <w:rFonts w:ascii="Trebuchet MS" w:hAnsi="Trebuchet MS"/>
          <w:b/>
          <w:sz w:val="20"/>
          <w:szCs w:val="20"/>
          <w:lang w:val="fr-FR"/>
        </w:rPr>
      </w:pPr>
    </w:p>
    <w:p w14:paraId="15706FD7" w14:textId="31EFB8ED" w:rsidR="00CC2DD7" w:rsidRPr="000A1A82" w:rsidRDefault="00CC2DD7" w:rsidP="0057152A">
      <w:pPr>
        <w:rPr>
          <w:rFonts w:ascii="Trebuchet MS" w:hAnsi="Trebuchet MS"/>
          <w:b/>
          <w:sz w:val="20"/>
          <w:szCs w:val="20"/>
          <w:lang w:val="fr-FR"/>
        </w:rPr>
      </w:pPr>
    </w:p>
    <w:p w14:paraId="5496235B" w14:textId="5F096E26" w:rsidR="00CC2DD7" w:rsidRPr="000A1A82" w:rsidRDefault="00CC2DD7" w:rsidP="0057152A">
      <w:pPr>
        <w:rPr>
          <w:rFonts w:ascii="Trebuchet MS" w:hAnsi="Trebuchet MS"/>
          <w:b/>
          <w:sz w:val="20"/>
          <w:szCs w:val="20"/>
          <w:lang w:val="fr-FR"/>
        </w:rPr>
      </w:pPr>
    </w:p>
    <w:p w14:paraId="07D3908F" w14:textId="77777777" w:rsidR="00CC2DD7" w:rsidRPr="000A1A82" w:rsidRDefault="00CC2DD7" w:rsidP="0057152A">
      <w:pPr>
        <w:rPr>
          <w:rFonts w:ascii="Trebuchet MS" w:hAnsi="Trebuchet MS"/>
          <w:b/>
          <w:sz w:val="20"/>
          <w:szCs w:val="20"/>
          <w:lang w:val="fr-FR"/>
        </w:rPr>
      </w:pPr>
    </w:p>
    <w:tbl>
      <w:tblPr>
        <w:tblW w:w="0" w:type="auto"/>
        <w:tblLayout w:type="fixed"/>
        <w:tblLook w:val="04A0" w:firstRow="1" w:lastRow="0" w:firstColumn="1" w:lastColumn="0" w:noHBand="0" w:noVBand="1"/>
      </w:tblPr>
      <w:tblGrid>
        <w:gridCol w:w="9620"/>
      </w:tblGrid>
      <w:tr w:rsidR="000047C4" w:rsidRPr="000A1A82" w14:paraId="653E4223" w14:textId="77777777" w:rsidTr="0057152A">
        <w:tc>
          <w:tcPr>
            <w:tcW w:w="9620" w:type="dxa"/>
            <w:shd w:val="clear" w:color="auto" w:fill="auto"/>
            <w:tcMar>
              <w:top w:w="30" w:type="dxa"/>
              <w:left w:w="80" w:type="dxa"/>
              <w:bottom w:w="45" w:type="dxa"/>
              <w:right w:w="80" w:type="dxa"/>
            </w:tcMar>
          </w:tcPr>
          <w:p w14:paraId="12DDE246" w14:textId="7CE58B86" w:rsidR="000047C4" w:rsidRPr="000A1A82" w:rsidRDefault="00E317AE" w:rsidP="003D79BB">
            <w:pPr>
              <w:pStyle w:val="Titre1"/>
              <w:rPr>
                <w:rFonts w:ascii="Trebuchet MS" w:eastAsia="Trebuchet MS" w:hAnsi="Trebuchet MS" w:cs="Trebuchet MS"/>
                <w:sz w:val="28"/>
                <w:lang w:val="fr-FR"/>
              </w:rPr>
            </w:pPr>
            <w:bookmarkStart w:id="87" w:name="ArtL1_CCAP-1-A37"/>
            <w:bookmarkStart w:id="88" w:name="_Toc214610590"/>
            <w:bookmarkEnd w:id="87"/>
            <w:r w:rsidRPr="000A1A82">
              <w:rPr>
                <w:rFonts w:ascii="Trebuchet MS" w:eastAsia="Trebuchet MS" w:hAnsi="Trebuchet MS" w:cs="Trebuchet MS"/>
                <w:sz w:val="28"/>
                <w:lang w:val="fr-FR"/>
              </w:rPr>
              <w:t>1</w:t>
            </w:r>
            <w:r w:rsidR="003D79BB" w:rsidRPr="000A1A82">
              <w:rPr>
                <w:rFonts w:ascii="Trebuchet MS" w:eastAsia="Trebuchet MS" w:hAnsi="Trebuchet MS" w:cs="Trebuchet MS"/>
                <w:sz w:val="28"/>
                <w:lang w:val="fr-FR"/>
              </w:rPr>
              <w:t>9</w:t>
            </w:r>
            <w:r w:rsidRPr="000A1A82">
              <w:rPr>
                <w:rFonts w:ascii="Trebuchet MS" w:eastAsia="Trebuchet MS" w:hAnsi="Trebuchet MS" w:cs="Trebuchet MS"/>
                <w:sz w:val="28"/>
                <w:lang w:val="fr-FR"/>
              </w:rPr>
              <w:t xml:space="preserve"> - Dérogations</w:t>
            </w:r>
            <w:bookmarkEnd w:id="88"/>
          </w:p>
        </w:tc>
      </w:tr>
    </w:tbl>
    <w:p w14:paraId="55F43FD2" w14:textId="4E347B5F" w:rsidR="000047C4" w:rsidRPr="000A1A82" w:rsidRDefault="00E317AE" w:rsidP="00F645FA">
      <w:pPr>
        <w:spacing w:line="60" w:lineRule="exact"/>
        <w:rPr>
          <w:rFonts w:ascii="Trebuchet MS" w:hAnsi="Trebuchet MS"/>
          <w:sz w:val="6"/>
        </w:rPr>
      </w:pPr>
      <w:r w:rsidRPr="000A1A82">
        <w:rPr>
          <w:rFonts w:ascii="Trebuchet MS" w:hAnsi="Trebuchet MS"/>
        </w:rPr>
        <w:t xml:space="preserve"> </w:t>
      </w:r>
    </w:p>
    <w:p w14:paraId="032548AD" w14:textId="1AC56695" w:rsidR="00B57316" w:rsidRDefault="00F645FA" w:rsidP="00B57316">
      <w:pPr>
        <w:rPr>
          <w:rFonts w:ascii="Trebuchet MS" w:eastAsia="Trebuchet MS" w:hAnsi="Trebuchet MS" w:cs="Trebuchet MS"/>
          <w:color w:val="000000"/>
          <w:sz w:val="20"/>
          <w:lang w:val="fr-FR"/>
        </w:rPr>
      </w:pPr>
      <w:r w:rsidRPr="00B57316">
        <w:rPr>
          <w:rFonts w:ascii="Trebuchet MS" w:eastAsia="Trebuchet MS" w:hAnsi="Trebuchet MS" w:cs="Trebuchet MS"/>
          <w:color w:val="000000"/>
          <w:sz w:val="20"/>
          <w:lang w:val="fr-FR"/>
        </w:rPr>
        <w:t xml:space="preserve">- </w:t>
      </w:r>
      <w:r w:rsidR="00B57316" w:rsidRPr="00B57316">
        <w:rPr>
          <w:rFonts w:ascii="Trebuchet MS" w:eastAsia="Trebuchet MS" w:hAnsi="Trebuchet MS" w:cs="Trebuchet MS"/>
          <w:color w:val="000000"/>
          <w:sz w:val="20"/>
          <w:lang w:val="fr-FR"/>
        </w:rPr>
        <w:t xml:space="preserve">L'article </w:t>
      </w:r>
      <w:r w:rsidR="00B57316">
        <w:rPr>
          <w:rFonts w:ascii="Trebuchet MS" w:eastAsia="Trebuchet MS" w:hAnsi="Trebuchet MS" w:cs="Trebuchet MS"/>
          <w:color w:val="000000"/>
          <w:sz w:val="20"/>
          <w:lang w:val="fr-FR"/>
        </w:rPr>
        <w:t>3</w:t>
      </w:r>
      <w:r w:rsidR="00B57316" w:rsidRPr="00B57316">
        <w:rPr>
          <w:rFonts w:ascii="Trebuchet MS" w:eastAsia="Trebuchet MS" w:hAnsi="Trebuchet MS" w:cs="Trebuchet MS"/>
          <w:color w:val="000000"/>
          <w:sz w:val="20"/>
          <w:lang w:val="fr-FR"/>
        </w:rPr>
        <w:t xml:space="preserve"> du CCAP déroge aux articles à l'article </w:t>
      </w:r>
      <w:r w:rsidR="00B57316">
        <w:rPr>
          <w:rFonts w:ascii="Trebuchet MS" w:eastAsia="Trebuchet MS" w:hAnsi="Trebuchet MS" w:cs="Trebuchet MS"/>
          <w:color w:val="000000"/>
          <w:sz w:val="20"/>
          <w:lang w:val="fr-FR"/>
        </w:rPr>
        <w:t>4</w:t>
      </w:r>
      <w:r w:rsidR="00B57316" w:rsidRPr="00B57316">
        <w:rPr>
          <w:rFonts w:ascii="Trebuchet MS" w:eastAsia="Trebuchet MS" w:hAnsi="Trebuchet MS" w:cs="Trebuchet MS"/>
          <w:color w:val="000000"/>
          <w:sz w:val="20"/>
          <w:lang w:val="fr-FR"/>
        </w:rPr>
        <w:t>.1 du CCAG - Fournitures Courantes et Services</w:t>
      </w:r>
    </w:p>
    <w:p w14:paraId="5A137D44" w14:textId="181D4F80" w:rsidR="00F645FA" w:rsidRPr="00B57316" w:rsidRDefault="00B57316" w:rsidP="00B5731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w:t>
      </w:r>
      <w:r w:rsidR="00F645FA" w:rsidRPr="00B57316">
        <w:rPr>
          <w:rFonts w:ascii="Trebuchet MS" w:eastAsia="Trebuchet MS" w:hAnsi="Trebuchet MS" w:cs="Trebuchet MS"/>
          <w:color w:val="000000"/>
          <w:sz w:val="20"/>
          <w:lang w:val="fr-FR"/>
        </w:rPr>
        <w:t>L'article 5.2 du CCAP déroge aux articles à l'article 10.2.1 du CCAG - Fournitures Courantes et Services</w:t>
      </w:r>
    </w:p>
    <w:p w14:paraId="61D05FEE" w14:textId="52D947A9" w:rsidR="000047C4" w:rsidRPr="00B57316" w:rsidRDefault="00F645FA" w:rsidP="00B57316">
      <w:pPr>
        <w:rPr>
          <w:rFonts w:ascii="Trebuchet MS" w:eastAsia="Trebuchet MS" w:hAnsi="Trebuchet MS" w:cs="Trebuchet MS"/>
          <w:color w:val="000000"/>
          <w:sz w:val="20"/>
          <w:lang w:val="fr-FR"/>
        </w:rPr>
      </w:pPr>
      <w:r w:rsidRPr="00B57316">
        <w:rPr>
          <w:rFonts w:ascii="Trebuchet MS" w:eastAsia="Trebuchet MS" w:hAnsi="Trebuchet MS" w:cs="Trebuchet MS"/>
          <w:color w:val="000000"/>
          <w:sz w:val="20"/>
          <w:lang w:val="fr-FR"/>
        </w:rPr>
        <w:t xml:space="preserve">- </w:t>
      </w:r>
      <w:r w:rsidR="00E317AE" w:rsidRPr="00B57316">
        <w:rPr>
          <w:rFonts w:ascii="Trebuchet MS" w:eastAsia="Trebuchet MS" w:hAnsi="Trebuchet MS" w:cs="Trebuchet MS"/>
          <w:color w:val="000000"/>
          <w:sz w:val="20"/>
          <w:lang w:val="fr-FR"/>
        </w:rPr>
        <w:t>L'article 1</w:t>
      </w:r>
      <w:r w:rsidR="00C87481" w:rsidRPr="00B57316">
        <w:rPr>
          <w:rFonts w:ascii="Trebuchet MS" w:eastAsia="Trebuchet MS" w:hAnsi="Trebuchet MS" w:cs="Trebuchet MS"/>
          <w:color w:val="000000"/>
          <w:sz w:val="20"/>
          <w:lang w:val="fr-FR"/>
        </w:rPr>
        <w:t>1</w:t>
      </w:r>
      <w:r w:rsidR="00E317AE" w:rsidRPr="00B57316">
        <w:rPr>
          <w:rFonts w:ascii="Trebuchet MS" w:eastAsia="Trebuchet MS" w:hAnsi="Trebuchet MS" w:cs="Trebuchet MS"/>
          <w:color w:val="000000"/>
          <w:sz w:val="20"/>
          <w:lang w:val="fr-FR"/>
        </w:rPr>
        <w:t>.1 du CCAP déroge à l'article 28 du CCAG - Fournitures Courantes et Services</w:t>
      </w:r>
    </w:p>
    <w:p w14:paraId="11FD19BC" w14:textId="7D6B8597" w:rsidR="000047C4" w:rsidRPr="00B57316" w:rsidRDefault="00E317AE" w:rsidP="00B57316">
      <w:pPr>
        <w:rPr>
          <w:rFonts w:ascii="Trebuchet MS" w:eastAsia="Trebuchet MS" w:hAnsi="Trebuchet MS" w:cs="Trebuchet MS"/>
          <w:color w:val="000000"/>
          <w:sz w:val="20"/>
          <w:lang w:val="fr-FR"/>
        </w:rPr>
      </w:pPr>
      <w:r w:rsidRPr="00B57316">
        <w:rPr>
          <w:rFonts w:ascii="Trebuchet MS" w:eastAsia="Trebuchet MS" w:hAnsi="Trebuchet MS" w:cs="Trebuchet MS"/>
          <w:color w:val="000000"/>
          <w:sz w:val="20"/>
          <w:lang w:val="fr-FR"/>
        </w:rPr>
        <w:t xml:space="preserve">- L'article </w:t>
      </w:r>
      <w:r w:rsidR="00C87481" w:rsidRPr="00B57316">
        <w:rPr>
          <w:rFonts w:ascii="Trebuchet MS" w:eastAsia="Trebuchet MS" w:hAnsi="Trebuchet MS" w:cs="Trebuchet MS"/>
          <w:color w:val="000000"/>
          <w:sz w:val="20"/>
          <w:lang w:val="fr-FR"/>
        </w:rPr>
        <w:t>13</w:t>
      </w:r>
      <w:r w:rsidRPr="00B57316">
        <w:rPr>
          <w:rFonts w:ascii="Trebuchet MS" w:eastAsia="Trebuchet MS" w:hAnsi="Trebuchet MS" w:cs="Trebuchet MS"/>
          <w:color w:val="000000"/>
          <w:sz w:val="20"/>
          <w:lang w:val="fr-FR"/>
        </w:rPr>
        <w:t xml:space="preserve"> du CCAP déroge </w:t>
      </w:r>
      <w:r w:rsidR="00C87481" w:rsidRPr="00B57316">
        <w:rPr>
          <w:rFonts w:ascii="Trebuchet MS" w:eastAsia="Trebuchet MS" w:hAnsi="Trebuchet MS" w:cs="Trebuchet MS"/>
          <w:color w:val="000000"/>
          <w:sz w:val="20"/>
          <w:lang w:val="fr-FR"/>
        </w:rPr>
        <w:t xml:space="preserve">aux </w:t>
      </w:r>
      <w:r w:rsidRPr="00B57316">
        <w:rPr>
          <w:rFonts w:ascii="Trebuchet MS" w:eastAsia="Trebuchet MS" w:hAnsi="Trebuchet MS" w:cs="Trebuchet MS"/>
          <w:color w:val="000000"/>
          <w:sz w:val="20"/>
          <w:lang w:val="fr-FR"/>
        </w:rPr>
        <w:t>article</w:t>
      </w:r>
      <w:r w:rsidR="00C87481" w:rsidRPr="00B57316">
        <w:rPr>
          <w:rFonts w:ascii="Trebuchet MS" w:eastAsia="Trebuchet MS" w:hAnsi="Trebuchet MS" w:cs="Trebuchet MS"/>
          <w:color w:val="000000"/>
          <w:sz w:val="20"/>
          <w:lang w:val="fr-FR"/>
        </w:rPr>
        <w:t>s</w:t>
      </w:r>
      <w:r w:rsidRPr="00B57316">
        <w:rPr>
          <w:rFonts w:ascii="Trebuchet MS" w:eastAsia="Trebuchet MS" w:hAnsi="Trebuchet MS" w:cs="Trebuchet MS"/>
          <w:color w:val="000000"/>
          <w:sz w:val="20"/>
          <w:lang w:val="fr-FR"/>
        </w:rPr>
        <w:t xml:space="preserve"> 14.1.</w:t>
      </w:r>
      <w:r w:rsidR="00C87481" w:rsidRPr="00B57316">
        <w:rPr>
          <w:rFonts w:ascii="Trebuchet MS" w:eastAsia="Trebuchet MS" w:hAnsi="Trebuchet MS" w:cs="Trebuchet MS"/>
          <w:color w:val="000000"/>
          <w:sz w:val="20"/>
          <w:lang w:val="fr-FR"/>
        </w:rPr>
        <w:t>1, 14.1.2 et 14.1.</w:t>
      </w:r>
      <w:r w:rsidRPr="00B57316">
        <w:rPr>
          <w:rFonts w:ascii="Trebuchet MS" w:eastAsia="Trebuchet MS" w:hAnsi="Trebuchet MS" w:cs="Trebuchet MS"/>
          <w:color w:val="000000"/>
          <w:sz w:val="20"/>
          <w:lang w:val="fr-FR"/>
        </w:rPr>
        <w:t>3 du CCAG - Fournitures Courantes et Services</w:t>
      </w:r>
    </w:p>
    <w:p w14:paraId="20F0ED44" w14:textId="5F888550" w:rsidR="00F645FA" w:rsidRPr="00B57316" w:rsidRDefault="00F645FA" w:rsidP="00F645FA">
      <w:pPr>
        <w:rPr>
          <w:rFonts w:ascii="Trebuchet MS" w:eastAsia="Trebuchet MS" w:hAnsi="Trebuchet MS" w:cs="Trebuchet MS"/>
          <w:color w:val="000000"/>
          <w:sz w:val="20"/>
          <w:lang w:val="fr-FR"/>
        </w:rPr>
      </w:pPr>
      <w:r w:rsidRPr="00B57316">
        <w:rPr>
          <w:rFonts w:ascii="Trebuchet MS" w:eastAsia="Trebuchet MS" w:hAnsi="Trebuchet MS" w:cs="Trebuchet MS"/>
          <w:color w:val="000000"/>
          <w:sz w:val="20"/>
          <w:lang w:val="fr-FR"/>
        </w:rPr>
        <w:t>- L’article 14 du CCAP déroge à l'article 9.2 du CCAG - Fournitures Courantes et Services</w:t>
      </w:r>
    </w:p>
    <w:p w14:paraId="5AA2313C" w14:textId="1662695A" w:rsidR="000A1A82" w:rsidRPr="00B57316" w:rsidRDefault="000A1A82" w:rsidP="000A1A82">
      <w:pPr>
        <w:rPr>
          <w:rFonts w:ascii="Trebuchet MS" w:eastAsia="Trebuchet MS" w:hAnsi="Trebuchet MS" w:cs="Trebuchet MS"/>
          <w:color w:val="000000"/>
          <w:sz w:val="20"/>
          <w:lang w:val="fr-FR"/>
        </w:rPr>
      </w:pPr>
      <w:r w:rsidRPr="00B57316">
        <w:rPr>
          <w:rFonts w:ascii="Trebuchet MS" w:eastAsia="Trebuchet MS" w:hAnsi="Trebuchet MS" w:cs="Trebuchet MS"/>
          <w:color w:val="000000"/>
          <w:sz w:val="20"/>
          <w:lang w:val="fr-FR"/>
        </w:rPr>
        <w:t>- L’article 16.1 du CCAP déroge à l'article 41.2 du CCAG - Fournitures Courantes et Services</w:t>
      </w:r>
    </w:p>
    <w:p w14:paraId="136F492C" w14:textId="77777777" w:rsidR="000A1A82" w:rsidRPr="000A1A82" w:rsidRDefault="000A1A82" w:rsidP="00F645FA">
      <w:pPr>
        <w:rPr>
          <w:rFonts w:ascii="Trebuchet MS" w:hAnsi="Trebuchet MS"/>
          <w:highlight w:val="yellow"/>
          <w:lang w:val="fr-FR"/>
        </w:rPr>
      </w:pPr>
    </w:p>
    <w:p w14:paraId="299E99FC" w14:textId="5E9259C7" w:rsidR="000047C4" w:rsidRPr="000A1A82" w:rsidRDefault="000047C4">
      <w:pPr>
        <w:pStyle w:val="ParagrapheIndent1"/>
        <w:spacing w:line="232" w:lineRule="exact"/>
        <w:jc w:val="both"/>
        <w:rPr>
          <w:color w:val="000000"/>
          <w:lang w:val="fr-FR"/>
        </w:rPr>
      </w:pPr>
    </w:p>
    <w:p w14:paraId="6B928E46" w14:textId="77777777" w:rsidR="000047C4" w:rsidRPr="000A1A82" w:rsidRDefault="000047C4">
      <w:pPr>
        <w:pStyle w:val="ParagrapheIndent1"/>
        <w:spacing w:line="232" w:lineRule="exact"/>
        <w:jc w:val="both"/>
        <w:rPr>
          <w:color w:val="000000"/>
          <w:lang w:val="fr-FR"/>
        </w:rPr>
      </w:pPr>
    </w:p>
    <w:sectPr w:rsidR="000047C4" w:rsidRPr="000A1A82">
      <w:footerReference w:type="default" r:id="rId12"/>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34B19E" w14:textId="77777777" w:rsidR="000A1A82" w:rsidRDefault="000A1A82">
      <w:r>
        <w:separator/>
      </w:r>
    </w:p>
  </w:endnote>
  <w:endnote w:type="continuationSeparator" w:id="0">
    <w:p w14:paraId="77EE43B8" w14:textId="77777777" w:rsidR="000A1A82" w:rsidRDefault="000A1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A86E0" w14:textId="77777777" w:rsidR="000A1A82" w:rsidRDefault="000A1A82">
    <w:pPr>
      <w:spacing w:line="240" w:lineRule="exact"/>
    </w:pPr>
  </w:p>
  <w:tbl>
    <w:tblPr>
      <w:tblW w:w="0" w:type="auto"/>
      <w:tblLayout w:type="fixed"/>
      <w:tblLook w:val="04A0" w:firstRow="1" w:lastRow="0" w:firstColumn="1" w:lastColumn="0" w:noHBand="0" w:noVBand="1"/>
    </w:tblPr>
    <w:tblGrid>
      <w:gridCol w:w="5220"/>
      <w:gridCol w:w="4400"/>
    </w:tblGrid>
    <w:tr w:rsidR="000A1A82" w14:paraId="2DAF8926" w14:textId="77777777">
      <w:trPr>
        <w:trHeight w:val="245"/>
      </w:trPr>
      <w:tc>
        <w:tcPr>
          <w:tcW w:w="5220" w:type="dxa"/>
          <w:tcMar>
            <w:top w:w="0" w:type="dxa"/>
            <w:left w:w="0" w:type="dxa"/>
            <w:bottom w:w="0" w:type="dxa"/>
            <w:right w:w="0" w:type="dxa"/>
          </w:tcMar>
          <w:vAlign w:val="center"/>
        </w:tcPr>
        <w:p w14:paraId="71851B4F" w14:textId="64AA0523" w:rsidR="000A1A82" w:rsidRDefault="000A1A82" w:rsidP="00811404">
          <w:pPr>
            <w:pStyle w:val="PiedDePage"/>
            <w:rPr>
              <w:color w:val="000000"/>
              <w:lang w:val="fr-FR"/>
            </w:rPr>
          </w:pPr>
          <w:r>
            <w:rPr>
              <w:color w:val="000000"/>
              <w:lang w:val="fr-FR"/>
            </w:rPr>
            <w:t>CCAP n°25.673.17</w:t>
          </w:r>
        </w:p>
      </w:tc>
      <w:tc>
        <w:tcPr>
          <w:tcW w:w="4400" w:type="dxa"/>
          <w:tcMar>
            <w:top w:w="0" w:type="dxa"/>
            <w:left w:w="0" w:type="dxa"/>
            <w:bottom w:w="0" w:type="dxa"/>
            <w:right w:w="0" w:type="dxa"/>
          </w:tcMar>
          <w:vAlign w:val="center"/>
        </w:tcPr>
        <w:p w14:paraId="1A75A109" w14:textId="39EC8D91" w:rsidR="000A1A82" w:rsidRDefault="000A1A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004F6C">
            <w:rPr>
              <w:noProof/>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004F6C">
            <w:rPr>
              <w:noProof/>
              <w:color w:val="000000"/>
              <w:lang w:val="fr-FR"/>
            </w:rPr>
            <w:t>16</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1E5F96" w14:textId="77777777" w:rsidR="000A1A82" w:rsidRDefault="000A1A82">
      <w:r>
        <w:separator/>
      </w:r>
    </w:p>
  </w:footnote>
  <w:footnote w:type="continuationSeparator" w:id="0">
    <w:p w14:paraId="48F8D0DE" w14:textId="77777777" w:rsidR="000A1A82" w:rsidRDefault="000A1A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E2F8C"/>
    <w:multiLevelType w:val="hybridMultilevel"/>
    <w:tmpl w:val="B7F2355E"/>
    <w:lvl w:ilvl="0" w:tplc="CC3EE35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9C332DB"/>
    <w:multiLevelType w:val="hybridMultilevel"/>
    <w:tmpl w:val="C66A4AD2"/>
    <w:lvl w:ilvl="0" w:tplc="3E023B64">
      <w:numFmt w:val="bullet"/>
      <w:lvlText w:val="-"/>
      <w:lvlJc w:val="left"/>
      <w:pPr>
        <w:ind w:left="380" w:hanging="360"/>
      </w:pPr>
      <w:rPr>
        <w:rFonts w:ascii="Trebuchet MS" w:eastAsia="Trebuchet MS" w:hAnsi="Trebuchet MS" w:cs="Trebuchet M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2" w15:restartNumberingAfterBreak="0">
    <w:nsid w:val="46ED3BAE"/>
    <w:multiLevelType w:val="hybridMultilevel"/>
    <w:tmpl w:val="920423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1563B71"/>
    <w:multiLevelType w:val="hybridMultilevel"/>
    <w:tmpl w:val="3C4CC1FA"/>
    <w:lvl w:ilvl="0" w:tplc="CC3EE35C">
      <w:numFmt w:val="bullet"/>
      <w:lvlText w:val="-"/>
      <w:lvlJc w:val="left"/>
      <w:pPr>
        <w:ind w:left="775" w:hanging="360"/>
      </w:pPr>
      <w:rPr>
        <w:rFonts w:ascii="Arial" w:eastAsiaTheme="minorHAnsi" w:hAnsi="Arial" w:cs="Arial" w:hint="default"/>
      </w:rPr>
    </w:lvl>
    <w:lvl w:ilvl="1" w:tplc="040C0003" w:tentative="1">
      <w:start w:val="1"/>
      <w:numFmt w:val="bullet"/>
      <w:lvlText w:val="o"/>
      <w:lvlJc w:val="left"/>
      <w:pPr>
        <w:ind w:left="1495" w:hanging="360"/>
      </w:pPr>
      <w:rPr>
        <w:rFonts w:ascii="Courier New" w:hAnsi="Courier New" w:cs="Courier New" w:hint="default"/>
      </w:rPr>
    </w:lvl>
    <w:lvl w:ilvl="2" w:tplc="040C0005" w:tentative="1">
      <w:start w:val="1"/>
      <w:numFmt w:val="bullet"/>
      <w:lvlText w:val=""/>
      <w:lvlJc w:val="left"/>
      <w:pPr>
        <w:ind w:left="2215" w:hanging="360"/>
      </w:pPr>
      <w:rPr>
        <w:rFonts w:ascii="Wingdings" w:hAnsi="Wingdings" w:hint="default"/>
      </w:rPr>
    </w:lvl>
    <w:lvl w:ilvl="3" w:tplc="040C0001" w:tentative="1">
      <w:start w:val="1"/>
      <w:numFmt w:val="bullet"/>
      <w:lvlText w:val=""/>
      <w:lvlJc w:val="left"/>
      <w:pPr>
        <w:ind w:left="2935" w:hanging="360"/>
      </w:pPr>
      <w:rPr>
        <w:rFonts w:ascii="Symbol" w:hAnsi="Symbol" w:hint="default"/>
      </w:rPr>
    </w:lvl>
    <w:lvl w:ilvl="4" w:tplc="040C0003" w:tentative="1">
      <w:start w:val="1"/>
      <w:numFmt w:val="bullet"/>
      <w:lvlText w:val="o"/>
      <w:lvlJc w:val="left"/>
      <w:pPr>
        <w:ind w:left="3655" w:hanging="360"/>
      </w:pPr>
      <w:rPr>
        <w:rFonts w:ascii="Courier New" w:hAnsi="Courier New" w:cs="Courier New" w:hint="default"/>
      </w:rPr>
    </w:lvl>
    <w:lvl w:ilvl="5" w:tplc="040C0005" w:tentative="1">
      <w:start w:val="1"/>
      <w:numFmt w:val="bullet"/>
      <w:lvlText w:val=""/>
      <w:lvlJc w:val="left"/>
      <w:pPr>
        <w:ind w:left="4375" w:hanging="360"/>
      </w:pPr>
      <w:rPr>
        <w:rFonts w:ascii="Wingdings" w:hAnsi="Wingdings" w:hint="default"/>
      </w:rPr>
    </w:lvl>
    <w:lvl w:ilvl="6" w:tplc="040C0001" w:tentative="1">
      <w:start w:val="1"/>
      <w:numFmt w:val="bullet"/>
      <w:lvlText w:val=""/>
      <w:lvlJc w:val="left"/>
      <w:pPr>
        <w:ind w:left="5095" w:hanging="360"/>
      </w:pPr>
      <w:rPr>
        <w:rFonts w:ascii="Symbol" w:hAnsi="Symbol" w:hint="default"/>
      </w:rPr>
    </w:lvl>
    <w:lvl w:ilvl="7" w:tplc="040C0003" w:tentative="1">
      <w:start w:val="1"/>
      <w:numFmt w:val="bullet"/>
      <w:lvlText w:val="o"/>
      <w:lvlJc w:val="left"/>
      <w:pPr>
        <w:ind w:left="5815" w:hanging="360"/>
      </w:pPr>
      <w:rPr>
        <w:rFonts w:ascii="Courier New" w:hAnsi="Courier New" w:cs="Courier New" w:hint="default"/>
      </w:rPr>
    </w:lvl>
    <w:lvl w:ilvl="8" w:tplc="040C0005" w:tentative="1">
      <w:start w:val="1"/>
      <w:numFmt w:val="bullet"/>
      <w:lvlText w:val=""/>
      <w:lvlJc w:val="left"/>
      <w:pPr>
        <w:ind w:left="6535" w:hanging="360"/>
      </w:pPr>
      <w:rPr>
        <w:rFonts w:ascii="Wingdings" w:hAnsi="Wingdings" w:hint="default"/>
      </w:rPr>
    </w:lvl>
  </w:abstractNum>
  <w:abstractNum w:abstractNumId="4" w15:restartNumberingAfterBreak="0">
    <w:nsid w:val="749A01A2"/>
    <w:multiLevelType w:val="hybridMultilevel"/>
    <w:tmpl w:val="3560213E"/>
    <w:lvl w:ilvl="0" w:tplc="CC3EE35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54523D2"/>
    <w:multiLevelType w:val="hybridMultilevel"/>
    <w:tmpl w:val="D09231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F1B1593"/>
    <w:multiLevelType w:val="hybridMultilevel"/>
    <w:tmpl w:val="C9868C46"/>
    <w:lvl w:ilvl="0" w:tplc="5754AE50">
      <w:numFmt w:val="bullet"/>
      <w:lvlText w:val="-"/>
      <w:lvlJc w:val="left"/>
      <w:pPr>
        <w:ind w:left="720" w:hanging="360"/>
      </w:pPr>
      <w:rPr>
        <w:rFonts w:ascii="Book Antiqua" w:eastAsia="Times New Roman" w:hAnsi="Book Antiqu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num>
  <w:num w:numId="4">
    <w:abstractNumId w:val="2"/>
  </w:num>
  <w:num w:numId="5">
    <w:abstractNumId w:val="3"/>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47C4"/>
    <w:rsid w:val="000047C4"/>
    <w:rsid w:val="00004F6C"/>
    <w:rsid w:val="00025070"/>
    <w:rsid w:val="00055493"/>
    <w:rsid w:val="00064C59"/>
    <w:rsid w:val="00080B45"/>
    <w:rsid w:val="000A1A82"/>
    <w:rsid w:val="000A6CF2"/>
    <w:rsid w:val="000B0B13"/>
    <w:rsid w:val="000D52CE"/>
    <w:rsid w:val="000D6392"/>
    <w:rsid w:val="00100E57"/>
    <w:rsid w:val="0011626A"/>
    <w:rsid w:val="00157AAE"/>
    <w:rsid w:val="00176280"/>
    <w:rsid w:val="001829C7"/>
    <w:rsid w:val="001F1A3A"/>
    <w:rsid w:val="00237909"/>
    <w:rsid w:val="0029138E"/>
    <w:rsid w:val="002C4B7E"/>
    <w:rsid w:val="002E227C"/>
    <w:rsid w:val="002F2646"/>
    <w:rsid w:val="00315BB9"/>
    <w:rsid w:val="00363A27"/>
    <w:rsid w:val="00392759"/>
    <w:rsid w:val="00394567"/>
    <w:rsid w:val="003A0B5D"/>
    <w:rsid w:val="003B0D42"/>
    <w:rsid w:val="003B7684"/>
    <w:rsid w:val="003C2D22"/>
    <w:rsid w:val="003D79BB"/>
    <w:rsid w:val="003F087E"/>
    <w:rsid w:val="00431972"/>
    <w:rsid w:val="0044010B"/>
    <w:rsid w:val="00447597"/>
    <w:rsid w:val="00487A20"/>
    <w:rsid w:val="00495AD3"/>
    <w:rsid w:val="004B0C87"/>
    <w:rsid w:val="004B6330"/>
    <w:rsid w:val="004D7F33"/>
    <w:rsid w:val="005252B8"/>
    <w:rsid w:val="005460E8"/>
    <w:rsid w:val="005470D5"/>
    <w:rsid w:val="00547430"/>
    <w:rsid w:val="005608E4"/>
    <w:rsid w:val="0057152A"/>
    <w:rsid w:val="00574B74"/>
    <w:rsid w:val="00592EF2"/>
    <w:rsid w:val="005C7B1F"/>
    <w:rsid w:val="005C7E79"/>
    <w:rsid w:val="005F5B85"/>
    <w:rsid w:val="0060691C"/>
    <w:rsid w:val="0062041B"/>
    <w:rsid w:val="0062284C"/>
    <w:rsid w:val="00624AE2"/>
    <w:rsid w:val="00626E25"/>
    <w:rsid w:val="00650C03"/>
    <w:rsid w:val="00657178"/>
    <w:rsid w:val="0068033E"/>
    <w:rsid w:val="006921D8"/>
    <w:rsid w:val="006936B0"/>
    <w:rsid w:val="00695200"/>
    <w:rsid w:val="00696C54"/>
    <w:rsid w:val="006A2E16"/>
    <w:rsid w:val="006A346F"/>
    <w:rsid w:val="006A7BF2"/>
    <w:rsid w:val="006B2119"/>
    <w:rsid w:val="006B59FC"/>
    <w:rsid w:val="006D5034"/>
    <w:rsid w:val="006E32B4"/>
    <w:rsid w:val="006F45B3"/>
    <w:rsid w:val="00706627"/>
    <w:rsid w:val="007112B7"/>
    <w:rsid w:val="00714ED9"/>
    <w:rsid w:val="007225C2"/>
    <w:rsid w:val="007356B1"/>
    <w:rsid w:val="00772C1A"/>
    <w:rsid w:val="00775942"/>
    <w:rsid w:val="007D2F57"/>
    <w:rsid w:val="0080674A"/>
    <w:rsid w:val="00807A54"/>
    <w:rsid w:val="00811404"/>
    <w:rsid w:val="008341D9"/>
    <w:rsid w:val="00845862"/>
    <w:rsid w:val="00853B2A"/>
    <w:rsid w:val="008859D3"/>
    <w:rsid w:val="00886850"/>
    <w:rsid w:val="008A1AD7"/>
    <w:rsid w:val="008D30B3"/>
    <w:rsid w:val="008E03B4"/>
    <w:rsid w:val="008E10ED"/>
    <w:rsid w:val="0090077A"/>
    <w:rsid w:val="00935F8E"/>
    <w:rsid w:val="00951FB9"/>
    <w:rsid w:val="00982761"/>
    <w:rsid w:val="00985DC3"/>
    <w:rsid w:val="00995EEC"/>
    <w:rsid w:val="00997A57"/>
    <w:rsid w:val="009B4626"/>
    <w:rsid w:val="009B7C5C"/>
    <w:rsid w:val="009C28A2"/>
    <w:rsid w:val="009D4F66"/>
    <w:rsid w:val="00A10A99"/>
    <w:rsid w:val="00A12F95"/>
    <w:rsid w:val="00A14809"/>
    <w:rsid w:val="00A25173"/>
    <w:rsid w:val="00A25F6B"/>
    <w:rsid w:val="00A2797F"/>
    <w:rsid w:val="00A27A54"/>
    <w:rsid w:val="00A316F3"/>
    <w:rsid w:val="00A42336"/>
    <w:rsid w:val="00A55C8A"/>
    <w:rsid w:val="00A670BD"/>
    <w:rsid w:val="00A75D33"/>
    <w:rsid w:val="00AA12F2"/>
    <w:rsid w:val="00AB4B31"/>
    <w:rsid w:val="00AC7276"/>
    <w:rsid w:val="00AD4AE1"/>
    <w:rsid w:val="00AE1527"/>
    <w:rsid w:val="00B07DB5"/>
    <w:rsid w:val="00B12453"/>
    <w:rsid w:val="00B1795F"/>
    <w:rsid w:val="00B43AAB"/>
    <w:rsid w:val="00B5133B"/>
    <w:rsid w:val="00B540F1"/>
    <w:rsid w:val="00B57316"/>
    <w:rsid w:val="00B9338B"/>
    <w:rsid w:val="00BA3805"/>
    <w:rsid w:val="00BA6F20"/>
    <w:rsid w:val="00BC4420"/>
    <w:rsid w:val="00BF051F"/>
    <w:rsid w:val="00C0092C"/>
    <w:rsid w:val="00C03131"/>
    <w:rsid w:val="00C4692C"/>
    <w:rsid w:val="00C548C2"/>
    <w:rsid w:val="00C66FA0"/>
    <w:rsid w:val="00C83740"/>
    <w:rsid w:val="00C85FAB"/>
    <w:rsid w:val="00C87481"/>
    <w:rsid w:val="00C94DDE"/>
    <w:rsid w:val="00CC2DD7"/>
    <w:rsid w:val="00CD15A9"/>
    <w:rsid w:val="00CD176C"/>
    <w:rsid w:val="00CD1897"/>
    <w:rsid w:val="00CF34AE"/>
    <w:rsid w:val="00D078C9"/>
    <w:rsid w:val="00D1461E"/>
    <w:rsid w:val="00D2299B"/>
    <w:rsid w:val="00D26B08"/>
    <w:rsid w:val="00D313CA"/>
    <w:rsid w:val="00D36E33"/>
    <w:rsid w:val="00D51C68"/>
    <w:rsid w:val="00D56302"/>
    <w:rsid w:val="00D746FB"/>
    <w:rsid w:val="00D8622B"/>
    <w:rsid w:val="00DE157D"/>
    <w:rsid w:val="00E317AE"/>
    <w:rsid w:val="00E9511B"/>
    <w:rsid w:val="00EA6F04"/>
    <w:rsid w:val="00EA79DE"/>
    <w:rsid w:val="00EC4F1C"/>
    <w:rsid w:val="00ED7CE4"/>
    <w:rsid w:val="00EE5A56"/>
    <w:rsid w:val="00F2002C"/>
    <w:rsid w:val="00F24A67"/>
    <w:rsid w:val="00F26F5C"/>
    <w:rsid w:val="00F319A1"/>
    <w:rsid w:val="00F35C8A"/>
    <w:rsid w:val="00F645FA"/>
    <w:rsid w:val="00F67360"/>
    <w:rsid w:val="00F74672"/>
    <w:rsid w:val="00F77FA2"/>
    <w:rsid w:val="00F83A5A"/>
    <w:rsid w:val="00F86E99"/>
    <w:rsid w:val="00F8705E"/>
    <w:rsid w:val="00FD6FE6"/>
    <w:rsid w:val="00FE085E"/>
    <w:rsid w:val="00FE77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B66E16"/>
  <w15:docId w15:val="{975A6DB1-6F35-4E27-9EC3-9D01D7695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22B"/>
    <w:rPr>
      <w:sz w:val="24"/>
      <w:szCs w:val="24"/>
    </w:rPr>
  </w:style>
  <w:style w:type="paragraph" w:styleId="Titre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Paragraphedeliste">
    <w:name w:val="List Paragraph"/>
    <w:basedOn w:val="Normal"/>
    <w:uiPriority w:val="34"/>
    <w:qFormat/>
    <w:rsid w:val="006F45B3"/>
    <w:pPr>
      <w:ind w:left="720"/>
      <w:contextualSpacing/>
    </w:pPr>
  </w:style>
  <w:style w:type="paragraph" w:customStyle="1" w:styleId="Normal2">
    <w:name w:val="Normal2"/>
    <w:basedOn w:val="Normal"/>
    <w:rsid w:val="00AC7276"/>
    <w:pPr>
      <w:keepLines/>
      <w:tabs>
        <w:tab w:val="left" w:pos="567"/>
        <w:tab w:val="left" w:pos="851"/>
        <w:tab w:val="left" w:pos="1134"/>
      </w:tabs>
      <w:ind w:left="284" w:firstLine="284"/>
      <w:jc w:val="both"/>
    </w:pPr>
    <w:rPr>
      <w:sz w:val="22"/>
      <w:szCs w:val="20"/>
      <w:lang w:val="fr-FR" w:eastAsia="fr-FR"/>
    </w:rPr>
  </w:style>
  <w:style w:type="character" w:styleId="Marquedecommentaire">
    <w:name w:val="annotation reference"/>
    <w:basedOn w:val="Policepardfaut"/>
    <w:semiHidden/>
    <w:unhideWhenUsed/>
    <w:rsid w:val="00AC7276"/>
    <w:rPr>
      <w:sz w:val="16"/>
      <w:szCs w:val="16"/>
    </w:rPr>
  </w:style>
  <w:style w:type="paragraph" w:styleId="Commentaire">
    <w:name w:val="annotation text"/>
    <w:basedOn w:val="Normal"/>
    <w:link w:val="CommentaireCar"/>
    <w:unhideWhenUsed/>
    <w:rsid w:val="00AC7276"/>
    <w:rPr>
      <w:sz w:val="20"/>
      <w:szCs w:val="20"/>
      <w:lang w:val="fr-FR" w:eastAsia="fr-FR"/>
    </w:rPr>
  </w:style>
  <w:style w:type="character" w:customStyle="1" w:styleId="CommentaireCar">
    <w:name w:val="Commentaire Car"/>
    <w:basedOn w:val="Policepardfaut"/>
    <w:link w:val="Commentaire"/>
    <w:rsid w:val="00AC7276"/>
    <w:rPr>
      <w:lang w:val="fr-FR" w:eastAsia="fr-FR"/>
    </w:rPr>
  </w:style>
  <w:style w:type="paragraph" w:styleId="Textedebulles">
    <w:name w:val="Balloon Text"/>
    <w:basedOn w:val="Normal"/>
    <w:link w:val="TextedebullesCar"/>
    <w:semiHidden/>
    <w:unhideWhenUsed/>
    <w:rsid w:val="00AC7276"/>
    <w:rPr>
      <w:rFonts w:ascii="Segoe UI" w:hAnsi="Segoe UI" w:cs="Segoe UI"/>
      <w:sz w:val="18"/>
      <w:szCs w:val="18"/>
    </w:rPr>
  </w:style>
  <w:style w:type="character" w:customStyle="1" w:styleId="TextedebullesCar">
    <w:name w:val="Texte de bulles Car"/>
    <w:basedOn w:val="Policepardfaut"/>
    <w:link w:val="Textedebulles"/>
    <w:semiHidden/>
    <w:rsid w:val="00AC7276"/>
    <w:rPr>
      <w:rFonts w:ascii="Segoe UI" w:hAnsi="Segoe UI" w:cs="Segoe UI"/>
      <w:sz w:val="18"/>
      <w:szCs w:val="18"/>
    </w:rPr>
  </w:style>
  <w:style w:type="paragraph" w:styleId="Objetducommentaire">
    <w:name w:val="annotation subject"/>
    <w:basedOn w:val="Commentaire"/>
    <w:next w:val="Commentaire"/>
    <w:link w:val="ObjetducommentaireCar"/>
    <w:semiHidden/>
    <w:unhideWhenUsed/>
    <w:rsid w:val="00B540F1"/>
    <w:rPr>
      <w:b/>
      <w:bCs/>
      <w:lang w:val="en-US" w:eastAsia="en-US"/>
    </w:rPr>
  </w:style>
  <w:style w:type="character" w:customStyle="1" w:styleId="ObjetducommentaireCar">
    <w:name w:val="Objet du commentaire Car"/>
    <w:basedOn w:val="CommentaireCar"/>
    <w:link w:val="Objetducommentaire"/>
    <w:semiHidden/>
    <w:rsid w:val="00B540F1"/>
    <w:rPr>
      <w:b/>
      <w:bCs/>
      <w:lang w:val="fr-FR" w:eastAsia="fr-FR"/>
    </w:rPr>
  </w:style>
  <w:style w:type="paragraph" w:styleId="En-tte">
    <w:name w:val="header"/>
    <w:basedOn w:val="Normal"/>
    <w:link w:val="En-tteCar"/>
    <w:unhideWhenUsed/>
    <w:rsid w:val="0062284C"/>
    <w:pPr>
      <w:tabs>
        <w:tab w:val="center" w:pos="4536"/>
        <w:tab w:val="right" w:pos="9072"/>
      </w:tabs>
    </w:pPr>
  </w:style>
  <w:style w:type="character" w:customStyle="1" w:styleId="En-tteCar">
    <w:name w:val="En-tête Car"/>
    <w:basedOn w:val="Policepardfaut"/>
    <w:link w:val="En-tte"/>
    <w:rsid w:val="0062284C"/>
    <w:rPr>
      <w:sz w:val="24"/>
      <w:szCs w:val="24"/>
    </w:rPr>
  </w:style>
  <w:style w:type="paragraph" w:styleId="Pieddepage0">
    <w:name w:val="footer"/>
    <w:basedOn w:val="Normal"/>
    <w:link w:val="PieddepageCar"/>
    <w:unhideWhenUsed/>
    <w:rsid w:val="0062284C"/>
    <w:pPr>
      <w:tabs>
        <w:tab w:val="center" w:pos="4536"/>
        <w:tab w:val="right" w:pos="9072"/>
      </w:tabs>
    </w:pPr>
  </w:style>
  <w:style w:type="character" w:customStyle="1" w:styleId="PieddepageCar">
    <w:name w:val="Pied de page Car"/>
    <w:basedOn w:val="Policepardfaut"/>
    <w:link w:val="Pieddepage0"/>
    <w:rsid w:val="0062284C"/>
    <w:rPr>
      <w:sz w:val="24"/>
      <w:szCs w:val="24"/>
    </w:rPr>
  </w:style>
  <w:style w:type="paragraph" w:styleId="Titre">
    <w:name w:val="Title"/>
    <w:basedOn w:val="Normal"/>
    <w:next w:val="Normal"/>
    <w:link w:val="TitreCar"/>
    <w:uiPriority w:val="10"/>
    <w:qFormat/>
    <w:rsid w:val="00935F8E"/>
    <w:pPr>
      <w:spacing w:before="240" w:after="60"/>
      <w:jc w:val="center"/>
      <w:outlineLvl w:val="0"/>
    </w:pPr>
    <w:rPr>
      <w:rFonts w:asciiTheme="majorHAnsi" w:eastAsiaTheme="majorEastAsia" w:hAnsiTheme="majorHAnsi" w:cstheme="majorBidi"/>
      <w:b/>
      <w:bCs/>
      <w:kern w:val="28"/>
      <w:sz w:val="32"/>
      <w:szCs w:val="32"/>
      <w:lang w:val="fr-FR" w:eastAsia="fr-FR"/>
    </w:rPr>
  </w:style>
  <w:style w:type="character" w:customStyle="1" w:styleId="TitreCar">
    <w:name w:val="Titre Car"/>
    <w:basedOn w:val="Policepardfaut"/>
    <w:link w:val="Titre"/>
    <w:uiPriority w:val="10"/>
    <w:rsid w:val="00935F8E"/>
    <w:rPr>
      <w:rFonts w:asciiTheme="majorHAnsi" w:eastAsiaTheme="majorEastAsia" w:hAnsiTheme="majorHAnsi" w:cstheme="majorBidi"/>
      <w:b/>
      <w:bCs/>
      <w:kern w:val="28"/>
      <w:sz w:val="32"/>
      <w:szCs w:val="32"/>
      <w:lang w:val="fr-FR" w:eastAsia="fr-FR"/>
    </w:rPr>
  </w:style>
  <w:style w:type="table" w:styleId="Grilledutableau">
    <w:name w:val="Table Grid"/>
    <w:basedOn w:val="TableauNormal"/>
    <w:rsid w:val="00A55C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8622B"/>
    <w:pPr>
      <w:autoSpaceDE w:val="0"/>
      <w:autoSpaceDN w:val="0"/>
      <w:adjustRightInd w:val="0"/>
    </w:pPr>
    <w:rPr>
      <w:color w:val="000000"/>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961gest.budgetaireordonnancement.cpam-marseille@assurance-maladie.fr" TargetMode="External"/><Relationship Id="rId5" Type="http://schemas.openxmlformats.org/officeDocument/2006/relationships/webSettings" Target="webSettings.xml"/><Relationship Id="rId10" Type="http://schemas.openxmlformats.org/officeDocument/2006/relationships/hyperlink" Target="https://communaute-choruspro.finances.gouv.fr/" TargetMode="Externa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460011-7625-4784-BC84-B2A03A4B5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1863</TotalTime>
  <Pages>16</Pages>
  <Words>6161</Words>
  <Characters>36448</Characters>
  <Application>Microsoft Office Word</Application>
  <DocSecurity>0</DocSecurity>
  <Lines>303</Lines>
  <Paragraphs>85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BOYER DAMIEN (CPAM BOUCHES-DU-RHONE)</dc:creator>
  <cp:lastModifiedBy>DEL POZO AUDREY (CPAM BOUCHES-DU-RHONE)</cp:lastModifiedBy>
  <cp:revision>67</cp:revision>
  <dcterms:created xsi:type="dcterms:W3CDTF">2025-05-21T09:37:00Z</dcterms:created>
  <dcterms:modified xsi:type="dcterms:W3CDTF">2025-11-21T10:21:00Z</dcterms:modified>
</cp:coreProperties>
</file>